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C8FE3" w14:textId="7D23BF70" w:rsidR="00185F59" w:rsidRPr="00E13834" w:rsidRDefault="00185F59" w:rsidP="00B06747">
      <w:pPr>
        <w:pStyle w:val="Corpsdetexte"/>
        <w:spacing w:line="240" w:lineRule="auto"/>
      </w:pPr>
      <w:r>
        <w:t>RÉSUMÉ DES OUTILS DE COLLECTE DE DONNÉES</w:t>
      </w:r>
    </w:p>
    <w:p w14:paraId="1A34A6FE" w14:textId="7E9C607C" w:rsidR="00185F59" w:rsidRPr="00E13834" w:rsidRDefault="00AC54FF" w:rsidP="00B06747">
      <w:pPr>
        <w:pStyle w:val="Corpsdetexte2"/>
        <w:spacing w:line="240" w:lineRule="auto"/>
      </w:pPr>
      <w:r>
        <w:t>Vous découvrirez, dans le</w:t>
      </w:r>
      <w:r w:rsidR="00185F59" w:rsidRPr="00185F59">
        <w:t xml:space="preserve"> tableau ci-dessous</w:t>
      </w:r>
      <w:r>
        <w:t>,</w:t>
      </w:r>
      <w:r w:rsidR="00185F59" w:rsidRPr="00185F59">
        <w:t xml:space="preserve"> un aperçu des </w:t>
      </w:r>
      <w:r w:rsidR="00896FFF">
        <w:t>situations</w:t>
      </w:r>
      <w:r w:rsidR="00185F59" w:rsidRPr="00185F59">
        <w:t xml:space="preserve"> où il convient d’utiliser les différents outils</w:t>
      </w:r>
      <w:r w:rsidR="00FF438B">
        <w:t xml:space="preserve"> à votre disposition pour planifier une évaluation</w:t>
      </w:r>
      <w:r w:rsidR="00185F59" w:rsidRPr="00185F59">
        <w:t>.</w:t>
      </w:r>
    </w:p>
    <w:p w14:paraId="70F71E56" w14:textId="62DFB635" w:rsidR="00185F59" w:rsidRPr="00E13834" w:rsidRDefault="00896FFF" w:rsidP="00B06747">
      <w:pPr>
        <w:spacing w:line="240" w:lineRule="auto"/>
        <w:rPr>
          <w:rFonts w:ascii="Arial" w:hAnsi="Arial" w:cs="Arial"/>
          <w:i/>
          <w:color w:val="000000" w:themeColor="text1"/>
          <w:sz w:val="24"/>
          <w:szCs w:val="24"/>
          <w:lang w:val="fr-CA"/>
        </w:rPr>
      </w:pPr>
      <w:r>
        <w:rPr>
          <w:rFonts w:ascii="Arial" w:eastAsia="Arial" w:hAnsi="Arial" w:cs="Arial"/>
          <w:i/>
          <w:color w:val="000000" w:themeColor="text1"/>
          <w:sz w:val="24"/>
          <w:szCs w:val="24"/>
          <w:lang w:val="fr-CA" w:bidi="fr-CA"/>
        </w:rPr>
        <w:t xml:space="preserve">Le temps d’utilisation indiqué pour chaque outil est approximatif. </w:t>
      </w:r>
      <w:r w:rsidR="003732DE">
        <w:rPr>
          <w:rFonts w:ascii="Arial" w:eastAsia="Arial" w:hAnsi="Arial" w:cs="Arial"/>
          <w:i/>
          <w:color w:val="000000" w:themeColor="text1"/>
          <w:sz w:val="24"/>
          <w:szCs w:val="24"/>
          <w:lang w:val="fr-CA" w:bidi="fr-CA"/>
        </w:rPr>
        <w:t>La nécessité d’y apporter des</w:t>
      </w:r>
      <w:r w:rsidR="00185F59" w:rsidRPr="00185F59">
        <w:rPr>
          <w:rFonts w:ascii="Arial" w:eastAsia="Arial" w:hAnsi="Arial" w:cs="Arial"/>
          <w:i/>
          <w:color w:val="000000" w:themeColor="text1"/>
          <w:sz w:val="24"/>
          <w:szCs w:val="24"/>
          <w:lang w:val="fr-CA" w:bidi="fr-CA"/>
        </w:rPr>
        <w:t xml:space="preserve"> modifications </w:t>
      </w:r>
      <w:r w:rsidR="003732DE">
        <w:rPr>
          <w:rFonts w:ascii="Arial" w:eastAsia="Arial" w:hAnsi="Arial" w:cs="Arial"/>
          <w:i/>
          <w:color w:val="000000" w:themeColor="text1"/>
          <w:sz w:val="24"/>
          <w:szCs w:val="24"/>
          <w:lang w:val="fr-CA" w:bidi="fr-CA"/>
        </w:rPr>
        <w:t xml:space="preserve">ou de les traduire </w:t>
      </w:r>
      <w:r w:rsidR="00185F59" w:rsidRPr="00185F59">
        <w:rPr>
          <w:rFonts w:ascii="Arial" w:eastAsia="Arial" w:hAnsi="Arial" w:cs="Arial"/>
          <w:i/>
          <w:color w:val="000000" w:themeColor="text1"/>
          <w:sz w:val="24"/>
          <w:szCs w:val="24"/>
          <w:lang w:val="fr-CA" w:bidi="fr-CA"/>
        </w:rPr>
        <w:t xml:space="preserve">pourrait </w:t>
      </w:r>
      <w:r w:rsidR="003732DE">
        <w:rPr>
          <w:rFonts w:ascii="Arial" w:eastAsia="Arial" w:hAnsi="Arial" w:cs="Arial"/>
          <w:i/>
          <w:color w:val="000000" w:themeColor="text1"/>
          <w:sz w:val="24"/>
          <w:szCs w:val="24"/>
          <w:lang w:val="fr-CA" w:bidi="fr-CA"/>
        </w:rPr>
        <w:t>faire en sorte que plus de temps soit nécessaire</w:t>
      </w:r>
      <w:r w:rsidR="00185F59" w:rsidRPr="00185F59">
        <w:rPr>
          <w:rFonts w:ascii="Arial" w:eastAsia="Arial" w:hAnsi="Arial" w:cs="Arial"/>
          <w:i/>
          <w:color w:val="000000" w:themeColor="text1"/>
          <w:sz w:val="24"/>
          <w:szCs w:val="24"/>
          <w:lang w:val="fr-CA" w:bidi="fr-CA"/>
        </w:rPr>
        <w:t>.</w:t>
      </w:r>
    </w:p>
    <w:p w14:paraId="5353AEB2" w14:textId="15E34AE5" w:rsidR="000B3130" w:rsidRPr="003732DE" w:rsidRDefault="003732DE" w:rsidP="00B06747">
      <w:pPr>
        <w:spacing w:line="240" w:lineRule="auto"/>
        <w:rPr>
          <w:rFonts w:ascii="Arial" w:eastAsia="Arial" w:hAnsi="Arial" w:cs="Arial"/>
          <w:i/>
          <w:color w:val="000000" w:themeColor="text1"/>
          <w:sz w:val="24"/>
          <w:szCs w:val="24"/>
          <w:lang w:val="fr-CA" w:bidi="fr-CA"/>
        </w:rPr>
      </w:pPr>
      <w:r>
        <w:rPr>
          <w:rFonts w:ascii="Arial" w:eastAsia="Arial" w:hAnsi="Arial" w:cs="Arial"/>
          <w:i/>
          <w:color w:val="000000" w:themeColor="text1"/>
          <w:sz w:val="24"/>
          <w:szCs w:val="24"/>
          <w:lang w:val="fr-CA" w:bidi="fr-CA"/>
        </w:rPr>
        <w:t>Nous vous invitons à effectuer un essai ou un projet pilote sur le terrain pour tester le fonctionnement des outils et évaluer le temps nécessaire pour chacun d’eux si vous les modifiez pour les adapter à votre contexte d’intervention.</w:t>
      </w:r>
    </w:p>
    <w:tbl>
      <w:tblPr>
        <w:tblStyle w:val="Grilledutableau"/>
        <w:tblpPr w:leftFromText="180" w:rightFromText="180" w:vertAnchor="text" w:horzAnchor="page" w:tblpX="791" w:tblpY="299"/>
        <w:tblW w:w="10217" w:type="dxa"/>
        <w:tblCellMar>
          <w:top w:w="57" w:type="dxa"/>
          <w:bottom w:w="57" w:type="dxa"/>
        </w:tblCellMar>
        <w:tblLook w:val="04A0" w:firstRow="1" w:lastRow="0" w:firstColumn="1" w:lastColumn="0" w:noHBand="0" w:noVBand="1"/>
      </w:tblPr>
      <w:tblGrid>
        <w:gridCol w:w="1950"/>
        <w:gridCol w:w="1697"/>
        <w:gridCol w:w="4726"/>
        <w:gridCol w:w="1844"/>
      </w:tblGrid>
      <w:tr w:rsidR="00920D69" w:rsidRPr="008B6813" w14:paraId="7DFF8CAE" w14:textId="77777777" w:rsidTr="00B06747">
        <w:trPr>
          <w:tblHeader/>
        </w:trPr>
        <w:tc>
          <w:tcPr>
            <w:tcW w:w="1711" w:type="dxa"/>
            <w:shd w:val="clear" w:color="auto" w:fill="E7E6E6" w:themeFill="background2"/>
          </w:tcPr>
          <w:p w14:paraId="4C61BA68" w14:textId="77777777" w:rsidR="00920D69" w:rsidRPr="008B6813" w:rsidRDefault="00920D69" w:rsidP="00B06747">
            <w:pPr>
              <w:rPr>
                <w:rFonts w:ascii="Arial" w:hAnsi="Arial" w:cs="Arial"/>
                <w:b/>
              </w:rPr>
            </w:pPr>
            <w:r w:rsidRPr="008B6813">
              <w:rPr>
                <w:rFonts w:ascii="Arial" w:eastAsia="Arial" w:hAnsi="Arial" w:cs="Arial"/>
                <w:b/>
                <w:lang w:val="fr-CA" w:bidi="fr-CA"/>
              </w:rPr>
              <w:t>NOM DE L’OUTIL</w:t>
            </w:r>
          </w:p>
        </w:tc>
        <w:tc>
          <w:tcPr>
            <w:tcW w:w="883" w:type="dxa"/>
            <w:shd w:val="clear" w:color="auto" w:fill="E7E6E6" w:themeFill="background2"/>
          </w:tcPr>
          <w:p w14:paraId="5C38F628" w14:textId="1CFF7C66" w:rsidR="00920D69" w:rsidRPr="00E13834" w:rsidRDefault="00920D69" w:rsidP="00B06747">
            <w:pPr>
              <w:rPr>
                <w:rFonts w:ascii="Arial" w:hAnsi="Arial" w:cs="Arial"/>
                <w:b/>
                <w:lang w:val="fr-CA"/>
              </w:rPr>
            </w:pPr>
            <w:r w:rsidRPr="008B6813">
              <w:rPr>
                <w:rFonts w:ascii="Arial" w:eastAsia="Arial" w:hAnsi="Arial" w:cs="Arial"/>
                <w:b/>
                <w:lang w:val="fr-CA" w:bidi="fr-CA"/>
              </w:rPr>
              <w:t>NUMÉRO DE RÉFÉRENCE</w:t>
            </w:r>
          </w:p>
        </w:tc>
        <w:tc>
          <w:tcPr>
            <w:tcW w:w="6058" w:type="dxa"/>
            <w:shd w:val="clear" w:color="auto" w:fill="E7E6E6" w:themeFill="background2"/>
          </w:tcPr>
          <w:p w14:paraId="10483639" w14:textId="77777777" w:rsidR="00920D69" w:rsidRPr="008B6813" w:rsidRDefault="00920D69" w:rsidP="00B06747">
            <w:pPr>
              <w:rPr>
                <w:rFonts w:ascii="Arial" w:hAnsi="Arial" w:cs="Arial"/>
                <w:b/>
              </w:rPr>
            </w:pPr>
            <w:r w:rsidRPr="008B6813">
              <w:rPr>
                <w:rFonts w:ascii="Arial" w:eastAsia="Arial" w:hAnsi="Arial" w:cs="Arial"/>
                <w:b/>
                <w:lang w:val="fr-CA" w:bidi="fr-CA"/>
              </w:rPr>
              <w:t>UTILISATION PRÉVUE</w:t>
            </w:r>
          </w:p>
        </w:tc>
        <w:tc>
          <w:tcPr>
            <w:tcW w:w="1565" w:type="dxa"/>
            <w:shd w:val="clear" w:color="auto" w:fill="E7E6E6" w:themeFill="background2"/>
          </w:tcPr>
          <w:p w14:paraId="3D54EC71" w14:textId="10E776A4" w:rsidR="00920D69" w:rsidRPr="008B6813" w:rsidRDefault="005C60AD" w:rsidP="00B06747">
            <w:pPr>
              <w:rPr>
                <w:rFonts w:ascii="Arial" w:hAnsi="Arial" w:cs="Arial"/>
              </w:rPr>
            </w:pPr>
            <w:r>
              <w:rPr>
                <w:rFonts w:ascii="Arial" w:eastAsia="Arial" w:hAnsi="Arial" w:cs="Arial"/>
                <w:b/>
                <w:lang w:val="fr-CA" w:bidi="fr-CA"/>
              </w:rPr>
              <w:t>Durée approximative</w:t>
            </w:r>
            <w:r w:rsidR="00920D69" w:rsidRPr="008B6813">
              <w:rPr>
                <w:rFonts w:ascii="Arial" w:eastAsia="Arial" w:hAnsi="Arial" w:cs="Arial"/>
                <w:b/>
                <w:lang w:val="fr-CA" w:bidi="fr-CA"/>
              </w:rPr>
              <w:t xml:space="preserve"> </w:t>
            </w:r>
          </w:p>
        </w:tc>
      </w:tr>
      <w:tr w:rsidR="00920D69" w:rsidRPr="008B6813" w14:paraId="4F9D3AD5" w14:textId="77777777" w:rsidTr="00B06747">
        <w:tc>
          <w:tcPr>
            <w:tcW w:w="1711" w:type="dxa"/>
          </w:tcPr>
          <w:p w14:paraId="4FC4E30D" w14:textId="3F2CE634" w:rsidR="00920D69" w:rsidRPr="00E13834" w:rsidRDefault="00920D69" w:rsidP="00B06747">
            <w:pPr>
              <w:rPr>
                <w:rFonts w:ascii="Arial" w:hAnsi="Arial" w:cs="Arial"/>
                <w:b/>
                <w:lang w:val="fr-CA"/>
              </w:rPr>
            </w:pPr>
            <w:r>
              <w:rPr>
                <w:rFonts w:ascii="Arial" w:eastAsia="Arial" w:hAnsi="Arial" w:cs="Arial"/>
                <w:b/>
                <w:lang w:val="fr-CA" w:bidi="fr-CA"/>
              </w:rPr>
              <w:t xml:space="preserve">Liste de vérification </w:t>
            </w:r>
            <w:r w:rsidR="009C23B8">
              <w:rPr>
                <w:rFonts w:ascii="Arial" w:eastAsia="Arial" w:hAnsi="Arial" w:cs="Arial"/>
                <w:b/>
                <w:lang w:val="fr-CA" w:bidi="fr-CA"/>
              </w:rPr>
              <w:t>des</w:t>
            </w:r>
            <w:r>
              <w:rPr>
                <w:rFonts w:ascii="Arial" w:eastAsia="Arial" w:hAnsi="Arial" w:cs="Arial"/>
                <w:b/>
                <w:lang w:val="fr-CA" w:bidi="fr-CA"/>
              </w:rPr>
              <w:t xml:space="preserve"> dossiers</w:t>
            </w:r>
          </w:p>
        </w:tc>
        <w:tc>
          <w:tcPr>
            <w:tcW w:w="883" w:type="dxa"/>
          </w:tcPr>
          <w:p w14:paraId="4F473CAB" w14:textId="77777777" w:rsidR="00920D69" w:rsidRPr="008B6813" w:rsidRDefault="00920D69" w:rsidP="00B06747">
            <w:pPr>
              <w:rPr>
                <w:rFonts w:ascii="Arial" w:hAnsi="Arial" w:cs="Arial"/>
              </w:rPr>
            </w:pPr>
            <w:r w:rsidRPr="008B6813">
              <w:rPr>
                <w:rFonts w:ascii="Arial" w:eastAsia="Arial" w:hAnsi="Arial" w:cs="Arial"/>
                <w:lang w:val="fr-CA" w:bidi="fr-CA"/>
              </w:rPr>
              <w:t>1</w:t>
            </w:r>
          </w:p>
        </w:tc>
        <w:tc>
          <w:tcPr>
            <w:tcW w:w="6058" w:type="dxa"/>
          </w:tcPr>
          <w:p w14:paraId="7AEF48E1" w14:textId="57711AB8" w:rsidR="00920D69" w:rsidRPr="00E13834" w:rsidRDefault="00920D69" w:rsidP="00B06747">
            <w:pPr>
              <w:rPr>
                <w:rFonts w:ascii="Arial" w:hAnsi="Arial" w:cs="Arial"/>
                <w:lang w:val="fr-CA"/>
              </w:rPr>
            </w:pPr>
            <w:r w:rsidRPr="00A76CE1">
              <w:rPr>
                <w:rFonts w:ascii="Arial" w:eastAsia="Arial" w:hAnsi="Arial" w:cs="Arial"/>
                <w:lang w:val="fr-CA" w:bidi="fr-CA"/>
              </w:rPr>
              <w:t xml:space="preserve">Modèle à utiliser </w:t>
            </w:r>
            <w:r w:rsidR="00115AE0">
              <w:rPr>
                <w:rFonts w:ascii="Arial" w:eastAsia="Arial" w:hAnsi="Arial" w:cs="Arial"/>
                <w:lang w:val="fr-CA" w:bidi="fr-CA"/>
              </w:rPr>
              <w:t>par le vérificateur pour évaluer s’ils ont</w:t>
            </w:r>
            <w:r w:rsidRPr="00A76CE1">
              <w:rPr>
                <w:rFonts w:ascii="Arial" w:eastAsia="Arial" w:hAnsi="Arial" w:cs="Arial"/>
                <w:lang w:val="fr-CA" w:bidi="fr-CA"/>
              </w:rPr>
              <w:t xml:space="preserve"> été gérés correctement et </w:t>
            </w:r>
            <w:r w:rsidR="00115AE0">
              <w:rPr>
                <w:rFonts w:ascii="Arial" w:eastAsia="Arial" w:hAnsi="Arial" w:cs="Arial"/>
                <w:lang w:val="fr-CA" w:bidi="fr-CA"/>
              </w:rPr>
              <w:t>si</w:t>
            </w:r>
            <w:r w:rsidRPr="00A76CE1">
              <w:rPr>
                <w:rFonts w:ascii="Arial" w:eastAsia="Arial" w:hAnsi="Arial" w:cs="Arial"/>
                <w:lang w:val="fr-CA" w:bidi="fr-CA"/>
              </w:rPr>
              <w:t xml:space="preserve"> les documents sont exacts et complets </w:t>
            </w:r>
            <w:r w:rsidR="005C60AD">
              <w:rPr>
                <w:rFonts w:ascii="Arial" w:eastAsia="Arial" w:hAnsi="Arial" w:cs="Arial"/>
                <w:lang w:val="fr-CA" w:bidi="fr-CA"/>
              </w:rPr>
              <w:t>à chacune des</w:t>
            </w:r>
            <w:r w:rsidRPr="00A76CE1">
              <w:rPr>
                <w:rFonts w:ascii="Arial" w:eastAsia="Arial" w:hAnsi="Arial" w:cs="Arial"/>
                <w:lang w:val="fr-CA" w:bidi="fr-CA"/>
              </w:rPr>
              <w:t xml:space="preserve"> étape</w:t>
            </w:r>
            <w:r w:rsidR="005C60AD">
              <w:rPr>
                <w:rFonts w:ascii="Arial" w:eastAsia="Arial" w:hAnsi="Arial" w:cs="Arial"/>
                <w:lang w:val="fr-CA" w:bidi="fr-CA"/>
              </w:rPr>
              <w:t>s</w:t>
            </w:r>
            <w:r w:rsidRPr="00A76CE1">
              <w:rPr>
                <w:rFonts w:ascii="Arial" w:eastAsia="Arial" w:hAnsi="Arial" w:cs="Arial"/>
                <w:lang w:val="fr-CA" w:bidi="fr-CA"/>
              </w:rPr>
              <w:t xml:space="preserve"> du dossier.</w:t>
            </w:r>
          </w:p>
        </w:tc>
        <w:tc>
          <w:tcPr>
            <w:tcW w:w="1565" w:type="dxa"/>
          </w:tcPr>
          <w:p w14:paraId="48CBDAFF" w14:textId="425E59B4" w:rsidR="00920D69" w:rsidRPr="00A76CE1" w:rsidRDefault="00613167" w:rsidP="00B06747">
            <w:pPr>
              <w:rPr>
                <w:rFonts w:ascii="Arial" w:hAnsi="Arial" w:cs="Arial"/>
              </w:rPr>
            </w:pPr>
            <w:r>
              <w:rPr>
                <w:rFonts w:ascii="Arial" w:eastAsia="Arial" w:hAnsi="Arial" w:cs="Arial"/>
                <w:lang w:val="fr-CA" w:bidi="fr-CA"/>
              </w:rPr>
              <w:t>1 h</w:t>
            </w:r>
            <w:r w:rsidR="00920D69" w:rsidRPr="00A76CE1">
              <w:rPr>
                <w:rFonts w:ascii="Arial" w:eastAsia="Arial" w:hAnsi="Arial" w:cs="Arial"/>
                <w:lang w:val="fr-CA" w:bidi="fr-CA"/>
              </w:rPr>
              <w:t xml:space="preserve"> pour 10 dossiers</w:t>
            </w:r>
          </w:p>
        </w:tc>
      </w:tr>
      <w:tr w:rsidR="00920D69" w:rsidRPr="008B6813" w14:paraId="5EF72F4F" w14:textId="77777777" w:rsidTr="00B06747">
        <w:trPr>
          <w:trHeight w:val="150"/>
        </w:trPr>
        <w:tc>
          <w:tcPr>
            <w:tcW w:w="1711" w:type="dxa"/>
          </w:tcPr>
          <w:p w14:paraId="5DE6E12F" w14:textId="6B6B64CE" w:rsidR="00920D69" w:rsidRPr="00E13834" w:rsidRDefault="001C1F9D" w:rsidP="00BA445F">
            <w:pPr>
              <w:rPr>
                <w:rFonts w:ascii="Arial" w:hAnsi="Arial" w:cs="Arial"/>
                <w:b/>
                <w:lang w:val="fr-CA"/>
              </w:rPr>
            </w:pPr>
            <w:r>
              <w:rPr>
                <w:rFonts w:ascii="Arial" w:eastAsia="Arial" w:hAnsi="Arial" w:cs="Arial"/>
                <w:b/>
                <w:lang w:val="fr-CA" w:bidi="fr-CA"/>
              </w:rPr>
              <w:t xml:space="preserve">Outil d’observation </w:t>
            </w:r>
            <w:r w:rsidR="009C23B8">
              <w:rPr>
                <w:rFonts w:ascii="Arial" w:eastAsia="Arial" w:hAnsi="Arial" w:cs="Arial"/>
                <w:b/>
                <w:lang w:val="fr-CA" w:bidi="fr-CA"/>
              </w:rPr>
              <w:t>de</w:t>
            </w:r>
            <w:r w:rsidR="00613167">
              <w:rPr>
                <w:rFonts w:ascii="Arial" w:eastAsia="Arial" w:hAnsi="Arial" w:cs="Arial"/>
                <w:b/>
                <w:lang w:val="fr-CA" w:bidi="fr-CA"/>
              </w:rPr>
              <w:t xml:space="preserve"> la</w:t>
            </w:r>
            <w:r>
              <w:rPr>
                <w:rFonts w:ascii="Arial" w:eastAsia="Arial" w:hAnsi="Arial" w:cs="Arial"/>
                <w:b/>
                <w:lang w:val="fr-CA" w:bidi="fr-CA"/>
              </w:rPr>
              <w:t xml:space="preserve"> gestion de </w:t>
            </w:r>
            <w:r w:rsidR="00BA445F">
              <w:rPr>
                <w:rFonts w:ascii="Arial" w:eastAsia="Arial" w:hAnsi="Arial" w:cs="Arial"/>
                <w:b/>
                <w:lang w:val="fr-CA" w:bidi="fr-CA"/>
              </w:rPr>
              <w:t>cas</w:t>
            </w:r>
          </w:p>
        </w:tc>
        <w:tc>
          <w:tcPr>
            <w:tcW w:w="883" w:type="dxa"/>
          </w:tcPr>
          <w:p w14:paraId="7D599FD0" w14:textId="77777777" w:rsidR="00920D69" w:rsidRPr="008B6813" w:rsidRDefault="00920D69" w:rsidP="00B06747">
            <w:pPr>
              <w:rPr>
                <w:rFonts w:ascii="Arial" w:hAnsi="Arial" w:cs="Arial"/>
              </w:rPr>
            </w:pPr>
            <w:r w:rsidRPr="008B6813">
              <w:rPr>
                <w:rFonts w:ascii="Arial" w:eastAsia="Arial" w:hAnsi="Arial" w:cs="Arial"/>
                <w:lang w:val="fr-CA" w:bidi="fr-CA"/>
              </w:rPr>
              <w:t>2</w:t>
            </w:r>
          </w:p>
        </w:tc>
        <w:tc>
          <w:tcPr>
            <w:tcW w:w="6058" w:type="dxa"/>
          </w:tcPr>
          <w:p w14:paraId="7254E34C" w14:textId="30AF7D6D" w:rsidR="00920D69" w:rsidRPr="00E13834" w:rsidRDefault="00920D69" w:rsidP="00BA445F">
            <w:pPr>
              <w:rPr>
                <w:rFonts w:ascii="Arial" w:hAnsi="Arial" w:cs="Arial"/>
                <w:lang w:val="fr-CA"/>
              </w:rPr>
            </w:pPr>
            <w:r w:rsidRPr="001C1F9D">
              <w:rPr>
                <w:rFonts w:ascii="Arial" w:eastAsia="Arial" w:hAnsi="Arial" w:cs="Arial"/>
                <w:lang w:val="fr-CA" w:bidi="fr-CA"/>
              </w:rPr>
              <w:t xml:space="preserve">Outil </w:t>
            </w:r>
            <w:r w:rsidR="008A1963">
              <w:rPr>
                <w:rFonts w:ascii="Arial" w:eastAsia="Arial" w:hAnsi="Arial" w:cs="Arial"/>
                <w:lang w:val="fr-CA" w:bidi="fr-CA"/>
              </w:rPr>
              <w:t>d’observation d’</w:t>
            </w:r>
            <w:r w:rsidRPr="001C1F9D">
              <w:rPr>
                <w:rFonts w:ascii="Arial" w:eastAsia="Arial" w:hAnsi="Arial" w:cs="Arial"/>
                <w:lang w:val="fr-CA" w:bidi="fr-CA"/>
              </w:rPr>
              <w:t xml:space="preserve">un </w:t>
            </w:r>
            <w:r w:rsidR="00BA445F">
              <w:rPr>
                <w:rFonts w:ascii="Arial" w:eastAsia="Arial" w:hAnsi="Arial" w:cs="Arial"/>
                <w:lang w:val="fr-CA" w:bidi="fr-CA"/>
              </w:rPr>
              <w:t>gestionnaire de cas</w:t>
            </w:r>
            <w:r w:rsidRPr="001C1F9D">
              <w:rPr>
                <w:rFonts w:ascii="Arial" w:eastAsia="Arial" w:hAnsi="Arial" w:cs="Arial"/>
                <w:lang w:val="fr-CA" w:bidi="fr-CA"/>
              </w:rPr>
              <w:t xml:space="preserve"> </w:t>
            </w:r>
            <w:r w:rsidR="00D35F74">
              <w:rPr>
                <w:rFonts w:ascii="Arial" w:eastAsia="Arial" w:hAnsi="Arial" w:cs="Arial"/>
                <w:lang w:val="fr-CA" w:bidi="fr-CA"/>
              </w:rPr>
              <w:t>afin d’</w:t>
            </w:r>
            <w:r w:rsidRPr="001C1F9D">
              <w:rPr>
                <w:rFonts w:ascii="Arial" w:eastAsia="Arial" w:hAnsi="Arial" w:cs="Arial"/>
                <w:lang w:val="fr-CA" w:bidi="fr-CA"/>
              </w:rPr>
              <w:t xml:space="preserve">évaluer ses compétences en </w:t>
            </w:r>
            <w:r w:rsidR="00BA445F">
              <w:rPr>
                <w:rFonts w:ascii="Arial" w:eastAsia="Arial" w:hAnsi="Arial" w:cs="Arial"/>
                <w:lang w:val="fr-CA" w:bidi="fr-CA"/>
              </w:rPr>
              <w:t>gestion de cas</w:t>
            </w:r>
            <w:r w:rsidRPr="001C1F9D">
              <w:rPr>
                <w:rFonts w:ascii="Arial" w:eastAsia="Arial" w:hAnsi="Arial" w:cs="Arial"/>
                <w:lang w:val="fr-CA" w:bidi="fr-CA"/>
              </w:rPr>
              <w:t xml:space="preserve"> </w:t>
            </w:r>
            <w:r w:rsidR="00613167">
              <w:rPr>
                <w:rFonts w:ascii="Arial" w:eastAsia="Arial" w:hAnsi="Arial" w:cs="Arial"/>
                <w:lang w:val="fr-CA" w:bidi="fr-CA"/>
              </w:rPr>
              <w:t>lors</w:t>
            </w:r>
            <w:r w:rsidRPr="001C1F9D">
              <w:rPr>
                <w:rFonts w:ascii="Arial" w:eastAsia="Arial" w:hAnsi="Arial" w:cs="Arial"/>
                <w:lang w:val="fr-CA" w:bidi="fr-CA"/>
              </w:rPr>
              <w:t xml:space="preserve"> de ses interactions avec un enfant (ou </w:t>
            </w:r>
            <w:r w:rsidR="00BA445F">
              <w:rPr>
                <w:rFonts w:ascii="Arial" w:eastAsia="Arial" w:hAnsi="Arial" w:cs="Arial"/>
                <w:lang w:val="fr-CA" w:bidi="fr-CA"/>
              </w:rPr>
              <w:t>de ses tuteurs</w:t>
            </w:r>
            <w:r w:rsidRPr="001C1F9D">
              <w:rPr>
                <w:rFonts w:ascii="Arial" w:eastAsia="Arial" w:hAnsi="Arial" w:cs="Arial"/>
                <w:lang w:val="fr-CA" w:bidi="fr-CA"/>
              </w:rPr>
              <w:t>).</w:t>
            </w:r>
          </w:p>
        </w:tc>
        <w:tc>
          <w:tcPr>
            <w:tcW w:w="1565" w:type="dxa"/>
          </w:tcPr>
          <w:p w14:paraId="3DA0DAD0" w14:textId="6D985DB5" w:rsidR="00920D69" w:rsidRPr="00920D69" w:rsidRDefault="00613167" w:rsidP="00B06747">
            <w:pPr>
              <w:rPr>
                <w:rFonts w:ascii="Arial" w:hAnsi="Arial" w:cs="Arial"/>
              </w:rPr>
            </w:pPr>
            <w:r>
              <w:rPr>
                <w:rFonts w:ascii="Arial" w:eastAsia="Arial" w:hAnsi="Arial" w:cs="Arial"/>
                <w:lang w:val="fr-CA" w:bidi="fr-CA"/>
              </w:rPr>
              <w:t>30 à 60 min</w:t>
            </w:r>
          </w:p>
        </w:tc>
      </w:tr>
      <w:tr w:rsidR="00920D69" w:rsidRPr="008B6813" w14:paraId="18C7A98B" w14:textId="77777777" w:rsidTr="00B06747">
        <w:tc>
          <w:tcPr>
            <w:tcW w:w="1711" w:type="dxa"/>
          </w:tcPr>
          <w:p w14:paraId="4BDECA0E" w14:textId="708E2727" w:rsidR="00920D69" w:rsidRPr="00E13834" w:rsidRDefault="00920D69" w:rsidP="00B06747">
            <w:pPr>
              <w:rPr>
                <w:rFonts w:ascii="Arial" w:hAnsi="Arial" w:cs="Arial"/>
                <w:b/>
                <w:lang w:val="fr-CA"/>
              </w:rPr>
            </w:pPr>
            <w:r>
              <w:rPr>
                <w:rFonts w:ascii="Arial" w:eastAsia="Arial" w:hAnsi="Arial" w:cs="Arial"/>
                <w:b/>
                <w:lang w:val="fr-CA" w:bidi="fr-CA"/>
              </w:rPr>
              <w:t xml:space="preserve">Autoévaluation </w:t>
            </w:r>
            <w:r w:rsidR="009C23B8">
              <w:rPr>
                <w:rFonts w:ascii="Arial" w:eastAsia="Arial" w:hAnsi="Arial" w:cs="Arial"/>
                <w:b/>
                <w:lang w:val="fr-CA" w:bidi="fr-CA"/>
              </w:rPr>
              <w:t xml:space="preserve">des compétences en </w:t>
            </w:r>
            <w:r w:rsidR="00BA445F">
              <w:rPr>
                <w:rFonts w:ascii="Arial" w:eastAsia="Arial" w:hAnsi="Arial" w:cs="Arial"/>
                <w:b/>
                <w:lang w:val="fr-CA" w:bidi="fr-CA"/>
              </w:rPr>
              <w:t>gestion de cas</w:t>
            </w:r>
            <w:r w:rsidR="009C23B8">
              <w:rPr>
                <w:rFonts w:ascii="Arial" w:eastAsia="Arial" w:hAnsi="Arial" w:cs="Arial"/>
                <w:b/>
                <w:lang w:val="fr-CA" w:bidi="fr-CA"/>
              </w:rPr>
              <w:t xml:space="preserve"> (</w:t>
            </w:r>
            <w:r w:rsidR="00BA445F">
              <w:rPr>
                <w:rFonts w:ascii="Arial" w:eastAsia="Arial" w:hAnsi="Arial" w:cs="Arial"/>
                <w:b/>
                <w:lang w:val="fr-CA" w:bidi="fr-CA"/>
              </w:rPr>
              <w:t>gestionnaire de cas</w:t>
            </w:r>
            <w:r w:rsidR="009C23B8">
              <w:rPr>
                <w:rFonts w:ascii="Arial" w:eastAsia="Arial" w:hAnsi="Arial" w:cs="Arial"/>
                <w:b/>
                <w:lang w:val="fr-CA" w:bidi="fr-CA"/>
              </w:rPr>
              <w:t>)</w:t>
            </w:r>
          </w:p>
        </w:tc>
        <w:tc>
          <w:tcPr>
            <w:tcW w:w="883" w:type="dxa"/>
          </w:tcPr>
          <w:p w14:paraId="3CFA6B8E" w14:textId="77777777" w:rsidR="00920D69" w:rsidRPr="008B6813" w:rsidRDefault="00920D69" w:rsidP="00B06747">
            <w:pPr>
              <w:rPr>
                <w:rFonts w:ascii="Arial" w:hAnsi="Arial" w:cs="Arial"/>
              </w:rPr>
            </w:pPr>
            <w:r w:rsidRPr="008B6813">
              <w:rPr>
                <w:rFonts w:ascii="Arial" w:eastAsia="Arial" w:hAnsi="Arial" w:cs="Arial"/>
                <w:lang w:val="fr-CA" w:bidi="fr-CA"/>
              </w:rPr>
              <w:t>3</w:t>
            </w:r>
          </w:p>
        </w:tc>
        <w:tc>
          <w:tcPr>
            <w:tcW w:w="6058" w:type="dxa"/>
          </w:tcPr>
          <w:p w14:paraId="6DFCF2B6" w14:textId="247D1286" w:rsidR="00920D69" w:rsidRPr="00E13834" w:rsidRDefault="00920D69" w:rsidP="00B06747">
            <w:pPr>
              <w:rPr>
                <w:rFonts w:ascii="Arial" w:hAnsi="Arial" w:cs="Arial"/>
                <w:lang w:val="fr-CA"/>
              </w:rPr>
            </w:pPr>
            <w:r w:rsidRPr="00A76CE1">
              <w:rPr>
                <w:rFonts w:ascii="Arial" w:eastAsia="Arial" w:hAnsi="Arial" w:cs="Arial"/>
                <w:lang w:val="fr-CA" w:bidi="fr-CA"/>
              </w:rPr>
              <w:t xml:space="preserve">Outil d’autoévaluation à l’intention du </w:t>
            </w:r>
            <w:r w:rsidR="00BA445F">
              <w:rPr>
                <w:rFonts w:ascii="Arial" w:eastAsia="Arial" w:hAnsi="Arial" w:cs="Arial"/>
                <w:lang w:val="fr-CA" w:bidi="fr-CA"/>
              </w:rPr>
              <w:t>gestionnaire de cas</w:t>
            </w:r>
            <w:r w:rsidRPr="00A76CE1">
              <w:rPr>
                <w:rFonts w:ascii="Arial" w:eastAsia="Arial" w:hAnsi="Arial" w:cs="Arial"/>
                <w:lang w:val="fr-CA" w:bidi="fr-CA"/>
              </w:rPr>
              <w:t xml:space="preserve"> pour </w:t>
            </w:r>
            <w:r w:rsidR="00D35F74">
              <w:rPr>
                <w:rFonts w:ascii="Arial" w:eastAsia="Arial" w:hAnsi="Arial" w:cs="Arial"/>
                <w:lang w:val="fr-CA" w:bidi="fr-CA"/>
              </w:rPr>
              <w:t>l’aider à évaluer</w:t>
            </w:r>
            <w:r w:rsidRPr="00A76CE1">
              <w:rPr>
                <w:rFonts w:ascii="Arial" w:eastAsia="Arial" w:hAnsi="Arial" w:cs="Arial"/>
                <w:lang w:val="fr-CA" w:bidi="fr-CA"/>
              </w:rPr>
              <w:t xml:space="preserve"> son niveau de compétence</w:t>
            </w:r>
            <w:r w:rsidR="00D35F74">
              <w:rPr>
                <w:rFonts w:ascii="Arial" w:eastAsia="Arial" w:hAnsi="Arial" w:cs="Arial"/>
                <w:lang w:val="fr-CA" w:bidi="fr-CA"/>
              </w:rPr>
              <w:t xml:space="preserve">; le superviseur devrait également le remplir </w:t>
            </w:r>
            <w:r w:rsidRPr="00A76CE1">
              <w:rPr>
                <w:rFonts w:ascii="Arial" w:eastAsia="Arial" w:hAnsi="Arial" w:cs="Arial"/>
                <w:lang w:val="fr-CA" w:bidi="fr-CA"/>
              </w:rPr>
              <w:t xml:space="preserve">afin </w:t>
            </w:r>
            <w:r w:rsidR="00D35F74">
              <w:rPr>
                <w:rFonts w:ascii="Arial" w:eastAsia="Arial" w:hAnsi="Arial" w:cs="Arial"/>
                <w:lang w:val="fr-CA" w:bidi="fr-CA"/>
              </w:rPr>
              <w:t>de comparer</w:t>
            </w:r>
            <w:r w:rsidRPr="00A76CE1">
              <w:rPr>
                <w:rFonts w:ascii="Arial" w:eastAsia="Arial" w:hAnsi="Arial" w:cs="Arial"/>
                <w:lang w:val="fr-CA" w:bidi="fr-CA"/>
              </w:rPr>
              <w:t xml:space="preserve"> </w:t>
            </w:r>
            <w:r w:rsidR="00613167">
              <w:rPr>
                <w:rFonts w:ascii="Arial" w:eastAsia="Arial" w:hAnsi="Arial" w:cs="Arial"/>
                <w:lang w:val="fr-CA" w:bidi="fr-CA"/>
              </w:rPr>
              <w:t>leurs</w:t>
            </w:r>
            <w:r w:rsidRPr="00A76CE1">
              <w:rPr>
                <w:rFonts w:ascii="Arial" w:eastAsia="Arial" w:hAnsi="Arial" w:cs="Arial"/>
                <w:lang w:val="fr-CA" w:bidi="fr-CA"/>
              </w:rPr>
              <w:t xml:space="preserve"> résultats. Il </w:t>
            </w:r>
            <w:r w:rsidR="00D35F74">
              <w:rPr>
                <w:rFonts w:ascii="Arial" w:eastAsia="Arial" w:hAnsi="Arial" w:cs="Arial"/>
                <w:lang w:val="fr-CA" w:bidi="fr-CA"/>
              </w:rPr>
              <w:t>peut</w:t>
            </w:r>
            <w:r w:rsidRPr="00A76CE1">
              <w:rPr>
                <w:rFonts w:ascii="Arial" w:eastAsia="Arial" w:hAnsi="Arial" w:cs="Arial"/>
                <w:lang w:val="fr-CA" w:bidi="fr-CA"/>
              </w:rPr>
              <w:t xml:space="preserve"> également être étayé </w:t>
            </w:r>
            <w:r w:rsidR="00D35F74">
              <w:rPr>
                <w:rFonts w:ascii="Arial" w:eastAsia="Arial" w:hAnsi="Arial" w:cs="Arial"/>
                <w:lang w:val="fr-CA" w:bidi="fr-CA"/>
              </w:rPr>
              <w:t>des</w:t>
            </w:r>
            <w:r w:rsidRPr="00A76CE1">
              <w:rPr>
                <w:rFonts w:ascii="Arial" w:eastAsia="Arial" w:hAnsi="Arial" w:cs="Arial"/>
                <w:lang w:val="fr-CA" w:bidi="fr-CA"/>
              </w:rPr>
              <w:t xml:space="preserve"> résultats de la séance d’observation consigné</w:t>
            </w:r>
            <w:r w:rsidR="00D35F74">
              <w:rPr>
                <w:rFonts w:ascii="Arial" w:eastAsia="Arial" w:hAnsi="Arial" w:cs="Arial"/>
                <w:lang w:val="fr-CA" w:bidi="fr-CA"/>
              </w:rPr>
              <w:t>s</w:t>
            </w:r>
            <w:r w:rsidRPr="00A76CE1">
              <w:rPr>
                <w:rFonts w:ascii="Arial" w:eastAsia="Arial" w:hAnsi="Arial" w:cs="Arial"/>
                <w:lang w:val="fr-CA" w:bidi="fr-CA"/>
              </w:rPr>
              <w:t xml:space="preserve"> grâce à l’</w:t>
            </w:r>
            <w:r w:rsidR="005B6FF3">
              <w:rPr>
                <w:rFonts w:ascii="Arial" w:eastAsia="Arial" w:hAnsi="Arial" w:cs="Arial"/>
                <w:lang w:val="fr-CA" w:bidi="fr-CA"/>
              </w:rPr>
              <w:t>o</w:t>
            </w:r>
            <w:r w:rsidR="00D44910" w:rsidRPr="00D44910">
              <w:rPr>
                <w:rFonts w:ascii="Arial" w:eastAsia="Arial" w:hAnsi="Arial" w:cs="Arial"/>
                <w:lang w:val="fr-CA" w:bidi="fr-CA"/>
              </w:rPr>
              <w:t xml:space="preserve">util d’observation de </w:t>
            </w:r>
            <w:r w:rsidR="00613167">
              <w:rPr>
                <w:rFonts w:ascii="Arial" w:eastAsia="Arial" w:hAnsi="Arial" w:cs="Arial"/>
                <w:lang w:val="fr-CA" w:bidi="fr-CA"/>
              </w:rPr>
              <w:t xml:space="preserve">la </w:t>
            </w:r>
            <w:r w:rsidR="00BA445F">
              <w:rPr>
                <w:rFonts w:ascii="Arial" w:eastAsia="Arial" w:hAnsi="Arial" w:cs="Arial"/>
                <w:lang w:val="fr-CA" w:bidi="fr-CA"/>
              </w:rPr>
              <w:t>gestion de cas</w:t>
            </w:r>
            <w:r w:rsidR="003272B8">
              <w:rPr>
                <w:rFonts w:ascii="Arial" w:eastAsia="Arial" w:hAnsi="Arial" w:cs="Arial"/>
                <w:lang w:val="fr-CA" w:bidi="fr-CA"/>
              </w:rPr>
              <w:t xml:space="preserve">. </w:t>
            </w:r>
            <w:r w:rsidR="00613167">
              <w:rPr>
                <w:rFonts w:ascii="Arial" w:eastAsia="Arial" w:hAnsi="Arial" w:cs="Arial"/>
                <w:lang w:val="fr-CA" w:bidi="fr-CA"/>
              </w:rPr>
              <w:t>Il peut également servir à planifier</w:t>
            </w:r>
            <w:r w:rsidRPr="00A76CE1">
              <w:rPr>
                <w:rFonts w:ascii="Arial" w:eastAsia="Arial" w:hAnsi="Arial" w:cs="Arial"/>
                <w:lang w:val="fr-CA" w:bidi="fr-CA"/>
              </w:rPr>
              <w:t xml:space="preserve"> </w:t>
            </w:r>
            <w:r w:rsidR="00613167">
              <w:rPr>
                <w:rFonts w:ascii="Arial" w:eastAsia="Arial" w:hAnsi="Arial" w:cs="Arial"/>
                <w:lang w:val="fr-CA" w:bidi="fr-CA"/>
              </w:rPr>
              <w:t xml:space="preserve">le </w:t>
            </w:r>
            <w:r w:rsidRPr="00A76CE1">
              <w:rPr>
                <w:rFonts w:ascii="Arial" w:eastAsia="Arial" w:hAnsi="Arial" w:cs="Arial"/>
                <w:lang w:val="fr-CA" w:bidi="fr-CA"/>
              </w:rPr>
              <w:t>perfectionnement</w:t>
            </w:r>
            <w:r w:rsidR="00613167">
              <w:rPr>
                <w:rFonts w:ascii="Arial" w:eastAsia="Arial" w:hAnsi="Arial" w:cs="Arial"/>
                <w:lang w:val="fr-CA" w:bidi="fr-CA"/>
              </w:rPr>
              <w:t xml:space="preserve"> et le renforcement des compétences</w:t>
            </w:r>
            <w:r w:rsidRPr="00A76CE1">
              <w:rPr>
                <w:rFonts w:ascii="Arial" w:eastAsia="Arial" w:hAnsi="Arial" w:cs="Arial"/>
                <w:lang w:val="fr-CA" w:bidi="fr-CA"/>
              </w:rPr>
              <w:t>.</w:t>
            </w:r>
          </w:p>
        </w:tc>
        <w:tc>
          <w:tcPr>
            <w:tcW w:w="1565" w:type="dxa"/>
          </w:tcPr>
          <w:p w14:paraId="1BF81EF0" w14:textId="5C9A6B39" w:rsidR="00920D69" w:rsidRPr="00A76CE1" w:rsidRDefault="00920D69" w:rsidP="00B06747">
            <w:pPr>
              <w:rPr>
                <w:rFonts w:ascii="Arial" w:hAnsi="Arial" w:cs="Arial"/>
              </w:rPr>
            </w:pPr>
            <w:r>
              <w:rPr>
                <w:rFonts w:ascii="Arial" w:eastAsia="Arial" w:hAnsi="Arial" w:cs="Arial"/>
                <w:lang w:val="fr-CA" w:bidi="fr-CA"/>
              </w:rPr>
              <w:t xml:space="preserve">30 </w:t>
            </w:r>
            <w:r w:rsidR="00613167">
              <w:rPr>
                <w:rFonts w:ascii="Arial" w:eastAsia="Arial" w:hAnsi="Arial" w:cs="Arial"/>
                <w:lang w:val="fr-CA" w:bidi="fr-CA"/>
              </w:rPr>
              <w:t>à</w:t>
            </w:r>
            <w:r>
              <w:rPr>
                <w:rFonts w:ascii="Arial" w:eastAsia="Arial" w:hAnsi="Arial" w:cs="Arial"/>
                <w:lang w:val="fr-CA" w:bidi="fr-CA"/>
              </w:rPr>
              <w:t xml:space="preserve"> 45 </w:t>
            </w:r>
            <w:r w:rsidR="00613167">
              <w:rPr>
                <w:rFonts w:ascii="Arial" w:eastAsia="Arial" w:hAnsi="Arial" w:cs="Arial"/>
                <w:lang w:val="fr-CA" w:bidi="fr-CA"/>
              </w:rPr>
              <w:t>min</w:t>
            </w:r>
          </w:p>
        </w:tc>
      </w:tr>
      <w:tr w:rsidR="00920D69" w:rsidRPr="008B6813" w14:paraId="3E847F54" w14:textId="77777777" w:rsidTr="00B06747">
        <w:tc>
          <w:tcPr>
            <w:tcW w:w="1711" w:type="dxa"/>
          </w:tcPr>
          <w:p w14:paraId="3EBFF07E" w14:textId="42924761" w:rsidR="00920D69" w:rsidRPr="009C23B8" w:rsidRDefault="009C23B8" w:rsidP="00B06747">
            <w:pPr>
              <w:rPr>
                <w:rFonts w:ascii="Arial" w:hAnsi="Arial" w:cs="Arial"/>
                <w:b/>
                <w:lang w:val="fr-CA"/>
              </w:rPr>
            </w:pPr>
            <w:r>
              <w:rPr>
                <w:rFonts w:ascii="Arial" w:eastAsia="Arial" w:hAnsi="Arial" w:cs="Arial"/>
                <w:b/>
                <w:lang w:val="fr-CA" w:bidi="fr-CA"/>
              </w:rPr>
              <w:t xml:space="preserve">Autoévaluation des compétences en </w:t>
            </w:r>
            <w:r w:rsidR="00BA445F">
              <w:rPr>
                <w:rFonts w:ascii="Arial" w:eastAsia="Arial" w:hAnsi="Arial" w:cs="Arial"/>
                <w:b/>
                <w:lang w:val="fr-CA" w:bidi="fr-CA"/>
              </w:rPr>
              <w:t>gestion de cas</w:t>
            </w:r>
            <w:r>
              <w:rPr>
                <w:rFonts w:ascii="Arial" w:eastAsia="Arial" w:hAnsi="Arial" w:cs="Arial"/>
                <w:b/>
                <w:lang w:val="fr-CA" w:bidi="fr-CA"/>
              </w:rPr>
              <w:t xml:space="preserve"> (superviseur)</w:t>
            </w:r>
          </w:p>
        </w:tc>
        <w:tc>
          <w:tcPr>
            <w:tcW w:w="883" w:type="dxa"/>
          </w:tcPr>
          <w:p w14:paraId="6479F80C" w14:textId="77777777" w:rsidR="00920D69" w:rsidRPr="008B6813" w:rsidRDefault="00920D69" w:rsidP="00B06747">
            <w:pPr>
              <w:rPr>
                <w:rFonts w:ascii="Arial" w:hAnsi="Arial" w:cs="Arial"/>
              </w:rPr>
            </w:pPr>
            <w:r w:rsidRPr="008B6813">
              <w:rPr>
                <w:rFonts w:ascii="Arial" w:eastAsia="Arial" w:hAnsi="Arial" w:cs="Arial"/>
                <w:lang w:val="fr-CA" w:bidi="fr-CA"/>
              </w:rPr>
              <w:t>4</w:t>
            </w:r>
          </w:p>
        </w:tc>
        <w:tc>
          <w:tcPr>
            <w:tcW w:w="6058" w:type="dxa"/>
          </w:tcPr>
          <w:p w14:paraId="362DE23D" w14:textId="75203681" w:rsidR="00920D69" w:rsidRPr="00E13834" w:rsidRDefault="00920D69" w:rsidP="00BA445F">
            <w:pPr>
              <w:rPr>
                <w:rFonts w:ascii="Arial" w:hAnsi="Arial" w:cs="Arial"/>
                <w:lang w:val="fr-CA"/>
              </w:rPr>
            </w:pPr>
            <w:r w:rsidRPr="00A76CE1">
              <w:rPr>
                <w:rFonts w:ascii="Arial" w:eastAsia="Arial" w:hAnsi="Arial" w:cs="Arial"/>
                <w:lang w:val="fr-CA" w:bidi="fr-CA"/>
              </w:rPr>
              <w:t xml:space="preserve">Outil d’autoévaluation à l’intention du superviseur pour </w:t>
            </w:r>
            <w:r w:rsidR="00D35F74">
              <w:rPr>
                <w:rFonts w:ascii="Arial" w:eastAsia="Arial" w:hAnsi="Arial" w:cs="Arial"/>
                <w:lang w:val="fr-CA" w:bidi="fr-CA"/>
              </w:rPr>
              <w:t>l’aider à évaluer</w:t>
            </w:r>
            <w:r w:rsidRPr="00A76CE1">
              <w:rPr>
                <w:rFonts w:ascii="Arial" w:eastAsia="Arial" w:hAnsi="Arial" w:cs="Arial"/>
                <w:lang w:val="fr-CA" w:bidi="fr-CA"/>
              </w:rPr>
              <w:t xml:space="preserve"> son niveau de compétence à titre de superviseur. Cette autoévaluation </w:t>
            </w:r>
            <w:r w:rsidR="00D35F74">
              <w:rPr>
                <w:rFonts w:ascii="Arial" w:eastAsia="Arial" w:hAnsi="Arial" w:cs="Arial"/>
                <w:lang w:val="fr-CA" w:bidi="fr-CA"/>
              </w:rPr>
              <w:t>peut</w:t>
            </w:r>
            <w:r w:rsidRPr="00A76CE1">
              <w:rPr>
                <w:rFonts w:ascii="Arial" w:eastAsia="Arial" w:hAnsi="Arial" w:cs="Arial"/>
                <w:lang w:val="fr-CA" w:bidi="fr-CA"/>
              </w:rPr>
              <w:t xml:space="preserve"> être étayée par des séances d’observation ou des commentaires de </w:t>
            </w:r>
            <w:r w:rsidR="00BA445F">
              <w:rPr>
                <w:rFonts w:ascii="Arial" w:eastAsia="Arial" w:hAnsi="Arial" w:cs="Arial"/>
                <w:lang w:val="fr-CA" w:bidi="fr-CA"/>
              </w:rPr>
              <w:t>gestionnaires de cas</w:t>
            </w:r>
            <w:r w:rsidRPr="00A76CE1">
              <w:rPr>
                <w:rFonts w:ascii="Arial" w:eastAsia="Arial" w:hAnsi="Arial" w:cs="Arial"/>
                <w:lang w:val="fr-CA" w:bidi="fr-CA"/>
              </w:rPr>
              <w:t xml:space="preserve"> afin de comparer </w:t>
            </w:r>
            <w:r w:rsidR="00613167">
              <w:rPr>
                <w:rFonts w:ascii="Arial" w:eastAsia="Arial" w:hAnsi="Arial" w:cs="Arial"/>
                <w:lang w:val="fr-CA" w:bidi="fr-CA"/>
              </w:rPr>
              <w:t>leurs</w:t>
            </w:r>
            <w:r w:rsidR="00B64AF4">
              <w:rPr>
                <w:rFonts w:ascii="Arial" w:eastAsia="Arial" w:hAnsi="Arial" w:cs="Arial"/>
                <w:lang w:val="fr-CA" w:bidi="fr-CA"/>
              </w:rPr>
              <w:t xml:space="preserve"> résultats.</w:t>
            </w:r>
            <w:r w:rsidR="00613167">
              <w:rPr>
                <w:rFonts w:ascii="Arial" w:eastAsia="Arial" w:hAnsi="Arial" w:cs="Arial"/>
                <w:lang w:val="fr-CA" w:bidi="fr-CA"/>
              </w:rPr>
              <w:t xml:space="preserve"> Il peut également servir à planifier</w:t>
            </w:r>
            <w:r w:rsidR="00613167" w:rsidRPr="00A76CE1">
              <w:rPr>
                <w:rFonts w:ascii="Arial" w:eastAsia="Arial" w:hAnsi="Arial" w:cs="Arial"/>
                <w:lang w:val="fr-CA" w:bidi="fr-CA"/>
              </w:rPr>
              <w:t xml:space="preserve"> </w:t>
            </w:r>
            <w:r w:rsidR="00613167">
              <w:rPr>
                <w:rFonts w:ascii="Arial" w:eastAsia="Arial" w:hAnsi="Arial" w:cs="Arial"/>
                <w:lang w:val="fr-CA" w:bidi="fr-CA"/>
              </w:rPr>
              <w:t xml:space="preserve">le </w:t>
            </w:r>
            <w:r w:rsidR="00613167" w:rsidRPr="00A76CE1">
              <w:rPr>
                <w:rFonts w:ascii="Arial" w:eastAsia="Arial" w:hAnsi="Arial" w:cs="Arial"/>
                <w:lang w:val="fr-CA" w:bidi="fr-CA"/>
              </w:rPr>
              <w:t>perfectionnement</w:t>
            </w:r>
            <w:r w:rsidR="00613167">
              <w:rPr>
                <w:rFonts w:ascii="Arial" w:eastAsia="Arial" w:hAnsi="Arial" w:cs="Arial"/>
                <w:lang w:val="fr-CA" w:bidi="fr-CA"/>
              </w:rPr>
              <w:t xml:space="preserve"> et le renforcement des compétences</w:t>
            </w:r>
            <w:r w:rsidR="00613167" w:rsidRPr="00A76CE1">
              <w:rPr>
                <w:rFonts w:ascii="Arial" w:eastAsia="Arial" w:hAnsi="Arial" w:cs="Arial"/>
                <w:lang w:val="fr-CA" w:bidi="fr-CA"/>
              </w:rPr>
              <w:t>.</w:t>
            </w:r>
          </w:p>
        </w:tc>
        <w:tc>
          <w:tcPr>
            <w:tcW w:w="1565" w:type="dxa"/>
          </w:tcPr>
          <w:p w14:paraId="194D1DFF" w14:textId="6DA43989" w:rsidR="00920D69" w:rsidRPr="00A76CE1" w:rsidRDefault="00613167" w:rsidP="00B06747">
            <w:pPr>
              <w:rPr>
                <w:rFonts w:ascii="Arial" w:hAnsi="Arial" w:cs="Arial"/>
              </w:rPr>
            </w:pPr>
            <w:r>
              <w:rPr>
                <w:rFonts w:ascii="Arial" w:eastAsia="Arial" w:hAnsi="Arial" w:cs="Arial"/>
                <w:lang w:val="fr-CA" w:bidi="fr-CA"/>
              </w:rPr>
              <w:t>30 à 45 min</w:t>
            </w:r>
          </w:p>
        </w:tc>
      </w:tr>
      <w:tr w:rsidR="00920D69" w:rsidRPr="00BA445F" w14:paraId="36566C9A" w14:textId="77777777" w:rsidTr="00B06747">
        <w:tc>
          <w:tcPr>
            <w:tcW w:w="1711" w:type="dxa"/>
          </w:tcPr>
          <w:p w14:paraId="7C157C20" w14:textId="54A814F0" w:rsidR="00920D69" w:rsidRPr="00E13834" w:rsidRDefault="00920D69" w:rsidP="00B06747">
            <w:pPr>
              <w:rPr>
                <w:rFonts w:ascii="Arial" w:hAnsi="Arial" w:cs="Arial"/>
                <w:b/>
                <w:lang w:val="fr-CA"/>
              </w:rPr>
            </w:pPr>
            <w:r>
              <w:rPr>
                <w:rFonts w:ascii="Arial" w:eastAsia="Arial" w:hAnsi="Arial" w:cs="Arial"/>
                <w:b/>
                <w:lang w:val="fr-CA" w:bidi="fr-CA"/>
              </w:rPr>
              <w:t xml:space="preserve">Outil d’évaluation des capacités </w:t>
            </w:r>
            <w:r>
              <w:rPr>
                <w:rFonts w:ascii="Arial" w:eastAsia="Arial" w:hAnsi="Arial" w:cs="Arial"/>
                <w:b/>
                <w:lang w:val="fr-CA" w:bidi="fr-CA"/>
              </w:rPr>
              <w:lastRenderedPageBreak/>
              <w:t xml:space="preserve">du </w:t>
            </w:r>
            <w:r w:rsidR="00BA445F">
              <w:rPr>
                <w:rFonts w:ascii="Arial" w:eastAsia="Arial" w:hAnsi="Arial" w:cs="Arial"/>
                <w:b/>
                <w:lang w:val="fr-CA" w:bidi="fr-CA"/>
              </w:rPr>
              <w:t>gestionnaire de cas</w:t>
            </w:r>
          </w:p>
        </w:tc>
        <w:tc>
          <w:tcPr>
            <w:tcW w:w="883" w:type="dxa"/>
          </w:tcPr>
          <w:p w14:paraId="5F47C3D2" w14:textId="77777777" w:rsidR="00920D69" w:rsidRPr="008B6813" w:rsidRDefault="000B0E64" w:rsidP="00B06747">
            <w:pPr>
              <w:rPr>
                <w:rFonts w:ascii="Arial" w:hAnsi="Arial" w:cs="Arial"/>
              </w:rPr>
            </w:pPr>
            <w:r>
              <w:rPr>
                <w:rFonts w:ascii="Arial" w:eastAsia="Arial" w:hAnsi="Arial" w:cs="Arial"/>
                <w:lang w:val="fr-CA" w:bidi="fr-CA"/>
              </w:rPr>
              <w:lastRenderedPageBreak/>
              <w:t>5</w:t>
            </w:r>
          </w:p>
        </w:tc>
        <w:tc>
          <w:tcPr>
            <w:tcW w:w="6058" w:type="dxa"/>
          </w:tcPr>
          <w:p w14:paraId="5F303437" w14:textId="74AE7B64" w:rsidR="00920D69" w:rsidRPr="00F11225" w:rsidRDefault="00F11225" w:rsidP="00B06747">
            <w:pPr>
              <w:rPr>
                <w:rFonts w:ascii="Arial" w:hAnsi="Arial" w:cs="Arial"/>
                <w:lang w:val="fr-CA"/>
              </w:rPr>
            </w:pPr>
            <w:r w:rsidRPr="00F11225">
              <w:rPr>
                <w:rFonts w:ascii="Arial" w:eastAsia="Arial" w:hAnsi="Arial" w:cs="Arial"/>
                <w:lang w:val="fr-CA" w:bidi="fr-CA"/>
              </w:rPr>
              <w:t xml:space="preserve">Outil d’évaluation des capacités qui peut être utilisé pour évaluer les attitudes, les connaissances et les compétences des </w:t>
            </w:r>
            <w:r w:rsidR="00BA445F">
              <w:rPr>
                <w:rFonts w:ascii="Arial" w:eastAsia="Arial" w:hAnsi="Arial" w:cs="Arial"/>
                <w:lang w:val="fr-CA" w:bidi="fr-CA"/>
              </w:rPr>
              <w:lastRenderedPageBreak/>
              <w:t>gestionnaires de cas</w:t>
            </w:r>
            <w:r w:rsidRPr="00F11225">
              <w:rPr>
                <w:rFonts w:ascii="Arial" w:eastAsia="Arial" w:hAnsi="Arial" w:cs="Arial"/>
                <w:lang w:val="fr-CA" w:bidi="fr-CA"/>
              </w:rPr>
              <w:t xml:space="preserve">, soit les compétences minimales que tous les </w:t>
            </w:r>
            <w:r w:rsidR="00BA445F">
              <w:rPr>
                <w:rFonts w:ascii="Arial" w:eastAsia="Arial" w:hAnsi="Arial" w:cs="Arial"/>
                <w:lang w:val="fr-CA" w:bidi="fr-CA"/>
              </w:rPr>
              <w:t>gestionnaires de cas</w:t>
            </w:r>
            <w:r w:rsidRPr="00F11225">
              <w:rPr>
                <w:rFonts w:ascii="Arial" w:eastAsia="Arial" w:hAnsi="Arial" w:cs="Arial"/>
                <w:lang w:val="fr-CA" w:bidi="fr-CA"/>
              </w:rPr>
              <w:t xml:space="preserve"> offrant des services en </w:t>
            </w:r>
            <w:r w:rsidR="00BA445F">
              <w:rPr>
                <w:rFonts w:ascii="Arial" w:eastAsia="Arial" w:hAnsi="Arial" w:cs="Arial"/>
                <w:lang w:val="fr-CA" w:bidi="fr-CA"/>
              </w:rPr>
              <w:t>gestion de cas</w:t>
            </w:r>
            <w:r w:rsidRPr="00F11225">
              <w:rPr>
                <w:rFonts w:ascii="Arial" w:eastAsia="Arial" w:hAnsi="Arial" w:cs="Arial"/>
                <w:lang w:val="fr-CA" w:bidi="fr-CA"/>
              </w:rPr>
              <w:t xml:space="preserve"> doivent posséder</w:t>
            </w:r>
            <w:r w:rsidR="00D9174D">
              <w:rPr>
                <w:rFonts w:ascii="Arial" w:eastAsia="Arial" w:hAnsi="Arial" w:cs="Arial"/>
                <w:lang w:val="fr-CA" w:bidi="fr-CA"/>
              </w:rPr>
              <w:t>. Il peut également servir à planifier</w:t>
            </w:r>
            <w:r w:rsidR="00D9174D" w:rsidRPr="00A76CE1">
              <w:rPr>
                <w:rFonts w:ascii="Arial" w:eastAsia="Arial" w:hAnsi="Arial" w:cs="Arial"/>
                <w:lang w:val="fr-CA" w:bidi="fr-CA"/>
              </w:rPr>
              <w:t xml:space="preserve"> </w:t>
            </w:r>
            <w:r w:rsidR="00D9174D">
              <w:rPr>
                <w:rFonts w:ascii="Arial" w:eastAsia="Arial" w:hAnsi="Arial" w:cs="Arial"/>
                <w:lang w:val="fr-CA" w:bidi="fr-CA"/>
              </w:rPr>
              <w:t xml:space="preserve">le </w:t>
            </w:r>
            <w:r w:rsidR="00D9174D" w:rsidRPr="00A76CE1">
              <w:rPr>
                <w:rFonts w:ascii="Arial" w:eastAsia="Arial" w:hAnsi="Arial" w:cs="Arial"/>
                <w:lang w:val="fr-CA" w:bidi="fr-CA"/>
              </w:rPr>
              <w:t>perfectionnement</w:t>
            </w:r>
            <w:r w:rsidR="00D9174D">
              <w:rPr>
                <w:rFonts w:ascii="Arial" w:eastAsia="Arial" w:hAnsi="Arial" w:cs="Arial"/>
                <w:lang w:val="fr-CA" w:bidi="fr-CA"/>
              </w:rPr>
              <w:t xml:space="preserve"> et le renforcement des compétences</w:t>
            </w:r>
            <w:r w:rsidR="00D9174D" w:rsidRPr="00A76CE1">
              <w:rPr>
                <w:rFonts w:ascii="Arial" w:eastAsia="Arial" w:hAnsi="Arial" w:cs="Arial"/>
                <w:lang w:val="fr-CA" w:bidi="fr-CA"/>
              </w:rPr>
              <w:t>.</w:t>
            </w:r>
          </w:p>
        </w:tc>
        <w:tc>
          <w:tcPr>
            <w:tcW w:w="1565" w:type="dxa"/>
          </w:tcPr>
          <w:p w14:paraId="30882E09" w14:textId="77777777" w:rsidR="00D9174D" w:rsidRDefault="00613167" w:rsidP="00B06747">
            <w:pPr>
              <w:rPr>
                <w:rFonts w:ascii="Arial" w:eastAsia="Arial" w:hAnsi="Arial" w:cs="Arial"/>
                <w:lang w:val="fr-CA" w:bidi="fr-CA"/>
              </w:rPr>
            </w:pPr>
            <w:r>
              <w:rPr>
                <w:rFonts w:ascii="Arial" w:eastAsia="Arial" w:hAnsi="Arial" w:cs="Arial"/>
                <w:lang w:val="fr-CA" w:bidi="fr-CA"/>
              </w:rPr>
              <w:lastRenderedPageBreak/>
              <w:t>2 à 3 h</w:t>
            </w:r>
          </w:p>
          <w:p w14:paraId="57501585" w14:textId="0C7F4A08" w:rsidR="00920D69" w:rsidRPr="00E13834" w:rsidRDefault="000B0E64" w:rsidP="00B06747">
            <w:pPr>
              <w:rPr>
                <w:rFonts w:ascii="Arial" w:hAnsi="Arial" w:cs="Arial"/>
                <w:lang w:val="fr-CA"/>
              </w:rPr>
            </w:pPr>
            <w:r>
              <w:rPr>
                <w:rFonts w:ascii="Arial" w:eastAsia="Arial" w:hAnsi="Arial" w:cs="Arial"/>
                <w:lang w:val="fr-CA" w:bidi="fr-CA"/>
              </w:rPr>
              <w:t>(</w:t>
            </w:r>
            <w:r w:rsidR="00E7331C">
              <w:rPr>
                <w:rFonts w:ascii="Arial" w:eastAsia="Arial" w:hAnsi="Arial" w:cs="Arial"/>
                <w:lang w:val="fr-CA" w:bidi="fr-CA"/>
              </w:rPr>
              <w:t>en 2 ou 3 séance</w:t>
            </w:r>
            <w:r w:rsidR="00D9174D">
              <w:rPr>
                <w:rFonts w:ascii="Arial" w:eastAsia="Arial" w:hAnsi="Arial" w:cs="Arial"/>
                <w:lang w:val="fr-CA" w:bidi="fr-CA"/>
              </w:rPr>
              <w:t>s)</w:t>
            </w:r>
          </w:p>
        </w:tc>
      </w:tr>
      <w:tr w:rsidR="00920D69" w:rsidRPr="008B6813" w14:paraId="4424B4BB" w14:textId="77777777" w:rsidTr="00B06747">
        <w:trPr>
          <w:trHeight w:val="1237"/>
        </w:trPr>
        <w:tc>
          <w:tcPr>
            <w:tcW w:w="1711" w:type="dxa"/>
          </w:tcPr>
          <w:p w14:paraId="2C912F41" w14:textId="06DC7FFC" w:rsidR="00920D69" w:rsidRPr="00E13834" w:rsidRDefault="001E36B8" w:rsidP="00B06747">
            <w:pPr>
              <w:rPr>
                <w:rFonts w:ascii="Arial" w:hAnsi="Arial" w:cs="Arial"/>
                <w:b/>
                <w:lang w:val="fr-CA"/>
              </w:rPr>
            </w:pPr>
            <w:r>
              <w:rPr>
                <w:rFonts w:ascii="Arial" w:eastAsia="Arial" w:hAnsi="Arial" w:cs="Arial"/>
                <w:b/>
                <w:lang w:val="fr-CA" w:bidi="fr-CA"/>
              </w:rPr>
              <w:lastRenderedPageBreak/>
              <w:t>Outil pour les entretiens avec un informateur clé</w:t>
            </w:r>
          </w:p>
        </w:tc>
        <w:tc>
          <w:tcPr>
            <w:tcW w:w="883" w:type="dxa"/>
          </w:tcPr>
          <w:p w14:paraId="58CEAC40" w14:textId="77777777" w:rsidR="00920D69" w:rsidRPr="008B6813" w:rsidRDefault="000B0E64" w:rsidP="00B06747">
            <w:pPr>
              <w:rPr>
                <w:rFonts w:ascii="Arial" w:hAnsi="Arial" w:cs="Arial"/>
              </w:rPr>
            </w:pPr>
            <w:r>
              <w:rPr>
                <w:rFonts w:ascii="Arial" w:eastAsia="Arial" w:hAnsi="Arial" w:cs="Arial"/>
                <w:lang w:val="fr-CA" w:bidi="fr-CA"/>
              </w:rPr>
              <w:t>6</w:t>
            </w:r>
          </w:p>
        </w:tc>
        <w:tc>
          <w:tcPr>
            <w:tcW w:w="6058" w:type="dxa"/>
          </w:tcPr>
          <w:p w14:paraId="0BB2F2B6" w14:textId="7A72E60D" w:rsidR="00920D69" w:rsidRPr="00E13834" w:rsidRDefault="000B0E64" w:rsidP="00BA445F">
            <w:pPr>
              <w:rPr>
                <w:rFonts w:ascii="Arial" w:hAnsi="Arial" w:cs="Arial"/>
                <w:lang w:val="fr-CA"/>
              </w:rPr>
            </w:pPr>
            <w:r w:rsidRPr="000B0E64">
              <w:rPr>
                <w:rFonts w:ascii="Arial" w:eastAsia="Arial" w:hAnsi="Arial" w:cs="Arial"/>
                <w:lang w:val="fr-CA" w:bidi="fr-CA"/>
              </w:rPr>
              <w:t xml:space="preserve">Outil </w:t>
            </w:r>
            <w:r w:rsidR="009C686D">
              <w:rPr>
                <w:rFonts w:ascii="Arial" w:eastAsia="Arial" w:hAnsi="Arial" w:cs="Arial"/>
                <w:lang w:val="fr-CA" w:bidi="fr-CA"/>
              </w:rPr>
              <w:t>à</w:t>
            </w:r>
            <w:r w:rsidRPr="000B0E64">
              <w:rPr>
                <w:rFonts w:ascii="Arial" w:eastAsia="Arial" w:hAnsi="Arial" w:cs="Arial"/>
                <w:lang w:val="fr-CA" w:bidi="fr-CA"/>
              </w:rPr>
              <w:t xml:space="preserve"> utilis</w:t>
            </w:r>
            <w:r w:rsidR="009C686D">
              <w:rPr>
                <w:rFonts w:ascii="Arial" w:eastAsia="Arial" w:hAnsi="Arial" w:cs="Arial"/>
                <w:lang w:val="fr-CA" w:bidi="fr-CA"/>
              </w:rPr>
              <w:t>er</w:t>
            </w:r>
            <w:r w:rsidRPr="000B0E64">
              <w:rPr>
                <w:rFonts w:ascii="Arial" w:eastAsia="Arial" w:hAnsi="Arial" w:cs="Arial"/>
                <w:lang w:val="fr-CA" w:bidi="fr-CA"/>
              </w:rPr>
              <w:t xml:space="preserve"> </w:t>
            </w:r>
            <w:r w:rsidR="009C686D">
              <w:rPr>
                <w:rFonts w:ascii="Arial" w:eastAsia="Arial" w:hAnsi="Arial" w:cs="Arial"/>
                <w:lang w:val="fr-CA" w:bidi="fr-CA"/>
              </w:rPr>
              <w:t>pour les</w:t>
            </w:r>
            <w:r w:rsidRPr="000B0E64">
              <w:rPr>
                <w:rFonts w:ascii="Arial" w:eastAsia="Arial" w:hAnsi="Arial" w:cs="Arial"/>
                <w:lang w:val="fr-CA" w:bidi="fr-CA"/>
              </w:rPr>
              <w:t xml:space="preserve"> entretiens avec </w:t>
            </w:r>
            <w:r w:rsidR="00D9174D">
              <w:rPr>
                <w:rFonts w:ascii="Arial" w:eastAsia="Arial" w:hAnsi="Arial" w:cs="Arial"/>
                <w:lang w:val="fr-CA" w:bidi="fr-CA"/>
              </w:rPr>
              <w:t>des</w:t>
            </w:r>
            <w:r w:rsidRPr="000B0E64">
              <w:rPr>
                <w:rFonts w:ascii="Arial" w:eastAsia="Arial" w:hAnsi="Arial" w:cs="Arial"/>
                <w:lang w:val="fr-CA" w:bidi="fr-CA"/>
              </w:rPr>
              <w:t xml:space="preserve"> informateurs clés (représentants </w:t>
            </w:r>
            <w:r w:rsidR="00D9174D">
              <w:rPr>
                <w:rFonts w:ascii="Arial" w:eastAsia="Arial" w:hAnsi="Arial" w:cs="Arial"/>
                <w:lang w:val="fr-CA" w:bidi="fr-CA"/>
              </w:rPr>
              <w:t>d’</w:t>
            </w:r>
            <w:r w:rsidRPr="000B0E64">
              <w:rPr>
                <w:rFonts w:ascii="Arial" w:eastAsia="Arial" w:hAnsi="Arial" w:cs="Arial"/>
                <w:lang w:val="fr-CA" w:bidi="fr-CA"/>
              </w:rPr>
              <w:t xml:space="preserve">agences offrant des services de </w:t>
            </w:r>
            <w:r w:rsidR="00BA445F">
              <w:rPr>
                <w:rFonts w:ascii="Arial" w:eastAsia="Arial" w:hAnsi="Arial" w:cs="Arial"/>
                <w:lang w:val="fr-CA" w:bidi="fr-CA"/>
              </w:rPr>
              <w:t>gestion de cas</w:t>
            </w:r>
            <w:r w:rsidRPr="000B0E64">
              <w:rPr>
                <w:rFonts w:ascii="Arial" w:eastAsia="Arial" w:hAnsi="Arial" w:cs="Arial"/>
                <w:lang w:val="fr-CA" w:bidi="fr-CA"/>
              </w:rPr>
              <w:t xml:space="preserve">, représentants </w:t>
            </w:r>
            <w:r w:rsidR="00BA445F">
              <w:rPr>
                <w:rFonts w:ascii="Arial" w:eastAsia="Arial" w:hAnsi="Arial" w:cs="Arial"/>
                <w:lang w:val="fr-CA" w:bidi="fr-CA"/>
              </w:rPr>
              <w:t>d’autorités</w:t>
            </w:r>
            <w:r w:rsidRPr="000B0E64">
              <w:rPr>
                <w:rFonts w:ascii="Arial" w:eastAsia="Arial" w:hAnsi="Arial" w:cs="Arial"/>
                <w:lang w:val="fr-CA" w:bidi="fr-CA"/>
              </w:rPr>
              <w:t xml:space="preserve"> gouvernementales responsables de la gestion des dossiers de pro</w:t>
            </w:r>
            <w:r w:rsidR="00D9174D">
              <w:rPr>
                <w:rFonts w:ascii="Arial" w:eastAsia="Arial" w:hAnsi="Arial" w:cs="Arial"/>
                <w:lang w:val="fr-CA" w:bidi="fr-CA"/>
              </w:rPr>
              <w:t>tection de l’enfance et</w:t>
            </w:r>
            <w:r w:rsidRPr="000B0E64">
              <w:rPr>
                <w:rFonts w:ascii="Arial" w:eastAsia="Arial" w:hAnsi="Arial" w:cs="Arial"/>
                <w:lang w:val="fr-CA" w:bidi="fr-CA"/>
              </w:rPr>
              <w:t xml:space="preserve"> représentants des prestataires de services policiers ou de soins de santé, </w:t>
            </w:r>
            <w:r w:rsidR="009C686D">
              <w:rPr>
                <w:rFonts w:ascii="Arial" w:eastAsia="Arial" w:hAnsi="Arial" w:cs="Arial"/>
                <w:lang w:val="fr-CA" w:bidi="fr-CA"/>
              </w:rPr>
              <w:t>p. ex.</w:t>
            </w:r>
            <w:r w:rsidRPr="000B0E64">
              <w:rPr>
                <w:rFonts w:ascii="Arial" w:eastAsia="Arial" w:hAnsi="Arial" w:cs="Arial"/>
                <w:lang w:val="fr-CA" w:bidi="fr-CA"/>
              </w:rPr>
              <w:t>).</w:t>
            </w:r>
          </w:p>
        </w:tc>
        <w:tc>
          <w:tcPr>
            <w:tcW w:w="1565" w:type="dxa"/>
          </w:tcPr>
          <w:p w14:paraId="6B15F353" w14:textId="3F735A00" w:rsidR="00920D69" w:rsidRPr="00A76CE1" w:rsidRDefault="00613167" w:rsidP="00B06747">
            <w:pPr>
              <w:rPr>
                <w:rFonts w:ascii="Arial" w:hAnsi="Arial" w:cs="Arial"/>
              </w:rPr>
            </w:pPr>
            <w:r>
              <w:rPr>
                <w:rFonts w:ascii="Arial" w:eastAsia="Arial" w:hAnsi="Arial" w:cs="Arial"/>
                <w:lang w:val="fr-CA" w:bidi="fr-CA"/>
              </w:rPr>
              <w:t>60 min</w:t>
            </w:r>
          </w:p>
        </w:tc>
      </w:tr>
      <w:tr w:rsidR="00920D69" w:rsidRPr="008B6813" w14:paraId="3EE24265" w14:textId="77777777" w:rsidTr="00B06747">
        <w:tc>
          <w:tcPr>
            <w:tcW w:w="1711" w:type="dxa"/>
          </w:tcPr>
          <w:p w14:paraId="4F365442" w14:textId="3CE00188" w:rsidR="00920D69" w:rsidRPr="00E13834" w:rsidRDefault="00920D69" w:rsidP="00B06747">
            <w:pPr>
              <w:rPr>
                <w:rFonts w:ascii="Arial" w:hAnsi="Arial" w:cs="Arial"/>
                <w:b/>
                <w:lang w:val="fr-CA"/>
              </w:rPr>
            </w:pPr>
            <w:r w:rsidRPr="00D9499C">
              <w:rPr>
                <w:rFonts w:ascii="Arial" w:eastAsia="Arial" w:hAnsi="Arial" w:cs="Arial"/>
                <w:b/>
                <w:lang w:val="fr-CA" w:bidi="fr-CA"/>
              </w:rPr>
              <w:t xml:space="preserve">Groupe de discussion pour les </w:t>
            </w:r>
            <w:r w:rsidR="00BA445F">
              <w:rPr>
                <w:rFonts w:ascii="Arial" w:eastAsia="Arial" w:hAnsi="Arial" w:cs="Arial"/>
                <w:b/>
                <w:lang w:val="fr-CA" w:bidi="fr-CA"/>
              </w:rPr>
              <w:t>gestionnaires de cas</w:t>
            </w:r>
            <w:r w:rsidRPr="00D9499C">
              <w:rPr>
                <w:rFonts w:ascii="Arial" w:eastAsia="Arial" w:hAnsi="Arial" w:cs="Arial"/>
                <w:b/>
                <w:lang w:val="fr-CA" w:bidi="fr-CA"/>
              </w:rPr>
              <w:t xml:space="preserve"> </w:t>
            </w:r>
          </w:p>
        </w:tc>
        <w:tc>
          <w:tcPr>
            <w:tcW w:w="883" w:type="dxa"/>
          </w:tcPr>
          <w:p w14:paraId="724B3826" w14:textId="77777777" w:rsidR="00920D69" w:rsidRPr="008B6813" w:rsidRDefault="000B0E64" w:rsidP="00B06747">
            <w:pPr>
              <w:rPr>
                <w:rFonts w:ascii="Arial" w:hAnsi="Arial" w:cs="Arial"/>
              </w:rPr>
            </w:pPr>
            <w:r>
              <w:rPr>
                <w:rFonts w:ascii="Arial" w:eastAsia="Arial" w:hAnsi="Arial" w:cs="Arial"/>
                <w:lang w:val="fr-CA" w:bidi="fr-CA"/>
              </w:rPr>
              <w:t>7</w:t>
            </w:r>
          </w:p>
        </w:tc>
        <w:tc>
          <w:tcPr>
            <w:tcW w:w="6058" w:type="dxa"/>
          </w:tcPr>
          <w:p w14:paraId="4AB5F148" w14:textId="5FB432BD" w:rsidR="00920D69" w:rsidRPr="00E13834" w:rsidRDefault="00920D69" w:rsidP="00B06747">
            <w:pPr>
              <w:rPr>
                <w:rFonts w:ascii="Arial" w:hAnsi="Arial" w:cs="Arial"/>
                <w:lang w:val="fr-CA"/>
              </w:rPr>
            </w:pPr>
            <w:r w:rsidRPr="00A76CE1">
              <w:rPr>
                <w:rFonts w:ascii="Arial" w:eastAsia="Arial" w:hAnsi="Arial" w:cs="Arial"/>
                <w:lang w:val="fr-CA" w:bidi="fr-CA"/>
              </w:rPr>
              <w:t xml:space="preserve">Groupe de discussion formé des intervenants sur le terrain. Un scénario adapté au contexte local </w:t>
            </w:r>
            <w:r w:rsidR="00D9174D">
              <w:rPr>
                <w:rFonts w:ascii="Arial" w:eastAsia="Arial" w:hAnsi="Arial" w:cs="Arial"/>
                <w:lang w:val="fr-CA" w:bidi="fr-CA"/>
              </w:rPr>
              <w:t>doit</w:t>
            </w:r>
            <w:r w:rsidRPr="00A76CE1">
              <w:rPr>
                <w:rFonts w:ascii="Arial" w:eastAsia="Arial" w:hAnsi="Arial" w:cs="Arial"/>
                <w:lang w:val="fr-CA" w:bidi="fr-CA"/>
              </w:rPr>
              <w:t xml:space="preserve"> être utilisé comme fondement aux discussions.</w:t>
            </w:r>
          </w:p>
        </w:tc>
        <w:tc>
          <w:tcPr>
            <w:tcW w:w="1565" w:type="dxa"/>
          </w:tcPr>
          <w:p w14:paraId="40F62B27" w14:textId="0337718A" w:rsidR="00920D69" w:rsidRPr="00A76CE1" w:rsidRDefault="00613167" w:rsidP="00B06747">
            <w:pPr>
              <w:rPr>
                <w:rFonts w:ascii="Arial" w:hAnsi="Arial" w:cs="Arial"/>
              </w:rPr>
            </w:pPr>
            <w:r>
              <w:rPr>
                <w:rFonts w:ascii="Arial" w:eastAsia="Arial" w:hAnsi="Arial" w:cs="Arial"/>
                <w:lang w:val="fr-CA" w:bidi="fr-CA"/>
              </w:rPr>
              <w:t>90 min</w:t>
            </w:r>
          </w:p>
        </w:tc>
      </w:tr>
      <w:tr w:rsidR="00920D69" w:rsidRPr="008B6813" w14:paraId="33D5751A" w14:textId="77777777" w:rsidTr="00B06747">
        <w:tc>
          <w:tcPr>
            <w:tcW w:w="1711" w:type="dxa"/>
          </w:tcPr>
          <w:p w14:paraId="091A049F" w14:textId="77777777" w:rsidR="00920D69" w:rsidRPr="00E13834" w:rsidRDefault="00920D69" w:rsidP="00B06747">
            <w:pPr>
              <w:rPr>
                <w:rFonts w:ascii="Arial" w:hAnsi="Arial" w:cs="Arial"/>
                <w:b/>
                <w:lang w:val="fr-CA"/>
              </w:rPr>
            </w:pPr>
            <w:r w:rsidRPr="00D9499C">
              <w:rPr>
                <w:rFonts w:ascii="Arial" w:eastAsia="Arial" w:hAnsi="Arial" w:cs="Arial"/>
                <w:b/>
                <w:lang w:val="fr-CA" w:bidi="fr-CA"/>
              </w:rPr>
              <w:t>Groupe de discussion pour les superviseurs</w:t>
            </w:r>
          </w:p>
        </w:tc>
        <w:tc>
          <w:tcPr>
            <w:tcW w:w="883" w:type="dxa"/>
          </w:tcPr>
          <w:p w14:paraId="462FF8C4" w14:textId="77777777" w:rsidR="00920D69" w:rsidRPr="008B6813" w:rsidRDefault="003B4132" w:rsidP="00B06747">
            <w:pPr>
              <w:rPr>
                <w:rFonts w:ascii="Arial" w:hAnsi="Arial" w:cs="Arial"/>
              </w:rPr>
            </w:pPr>
            <w:r>
              <w:rPr>
                <w:rFonts w:ascii="Arial" w:eastAsia="Arial" w:hAnsi="Arial" w:cs="Arial"/>
                <w:lang w:val="fr-CA" w:bidi="fr-CA"/>
              </w:rPr>
              <w:t>8</w:t>
            </w:r>
          </w:p>
        </w:tc>
        <w:tc>
          <w:tcPr>
            <w:tcW w:w="6058" w:type="dxa"/>
          </w:tcPr>
          <w:p w14:paraId="3967491A" w14:textId="4F9145AE" w:rsidR="00920D69" w:rsidRPr="00E13834" w:rsidRDefault="00920D69" w:rsidP="00B06747">
            <w:pPr>
              <w:rPr>
                <w:rFonts w:ascii="Arial" w:hAnsi="Arial" w:cs="Arial"/>
                <w:lang w:val="fr-CA"/>
              </w:rPr>
            </w:pPr>
            <w:r w:rsidRPr="00A76CE1">
              <w:rPr>
                <w:rFonts w:ascii="Arial" w:eastAsia="Arial" w:hAnsi="Arial" w:cs="Arial"/>
                <w:lang w:val="fr-CA" w:bidi="fr-CA"/>
              </w:rPr>
              <w:t xml:space="preserve">Groupe de discussion formé des gestionnaires et des superviseurs responsables d’évaluer le travail des </w:t>
            </w:r>
            <w:r w:rsidR="00BA445F">
              <w:rPr>
                <w:rFonts w:ascii="Arial" w:eastAsia="Arial" w:hAnsi="Arial" w:cs="Arial"/>
                <w:lang w:val="fr-CA" w:bidi="fr-CA"/>
              </w:rPr>
              <w:t>gestionnaires de cas</w:t>
            </w:r>
            <w:r w:rsidRPr="00A76CE1">
              <w:rPr>
                <w:rFonts w:ascii="Arial" w:eastAsia="Arial" w:hAnsi="Arial" w:cs="Arial"/>
                <w:lang w:val="fr-CA" w:bidi="fr-CA"/>
              </w:rPr>
              <w:t>.</w:t>
            </w:r>
          </w:p>
        </w:tc>
        <w:tc>
          <w:tcPr>
            <w:tcW w:w="1565" w:type="dxa"/>
          </w:tcPr>
          <w:p w14:paraId="4A6C3260" w14:textId="64880D51" w:rsidR="00920D69" w:rsidRPr="00A76CE1" w:rsidRDefault="00920D69" w:rsidP="00B06747">
            <w:pPr>
              <w:rPr>
                <w:rFonts w:ascii="Arial" w:hAnsi="Arial" w:cs="Arial"/>
              </w:rPr>
            </w:pPr>
            <w:r w:rsidRPr="00A76CE1">
              <w:rPr>
                <w:rFonts w:ascii="Arial" w:eastAsia="Arial" w:hAnsi="Arial" w:cs="Arial"/>
                <w:lang w:val="fr-CA" w:bidi="fr-CA"/>
              </w:rPr>
              <w:t>9</w:t>
            </w:r>
            <w:r w:rsidR="00613167">
              <w:rPr>
                <w:rFonts w:ascii="Arial" w:eastAsia="Arial" w:hAnsi="Arial" w:cs="Arial"/>
                <w:lang w:val="fr-CA" w:bidi="fr-CA"/>
              </w:rPr>
              <w:t>0 min</w:t>
            </w:r>
          </w:p>
        </w:tc>
      </w:tr>
      <w:tr w:rsidR="00920D69" w:rsidRPr="008B6813" w14:paraId="256E9E76" w14:textId="77777777" w:rsidTr="00B06747">
        <w:tc>
          <w:tcPr>
            <w:tcW w:w="1711" w:type="dxa"/>
          </w:tcPr>
          <w:p w14:paraId="1EFA3353" w14:textId="457B50B4" w:rsidR="00920D69" w:rsidRPr="00E13834" w:rsidRDefault="003B4132" w:rsidP="00BA445F">
            <w:pPr>
              <w:rPr>
                <w:rFonts w:ascii="Arial" w:hAnsi="Arial" w:cs="Arial"/>
                <w:b/>
                <w:lang w:val="fr-CA"/>
              </w:rPr>
            </w:pPr>
            <w:r>
              <w:rPr>
                <w:rFonts w:ascii="Arial" w:eastAsia="Arial" w:hAnsi="Arial" w:cs="Arial"/>
                <w:b/>
                <w:lang w:val="fr-CA" w:bidi="fr-CA"/>
              </w:rPr>
              <w:t xml:space="preserve">Groupe de discussion pour les </w:t>
            </w:r>
            <w:r w:rsidR="00BA445F">
              <w:rPr>
                <w:rFonts w:ascii="Arial" w:eastAsia="Arial" w:hAnsi="Arial" w:cs="Arial"/>
                <w:b/>
                <w:lang w:val="fr-CA" w:bidi="fr-CA"/>
              </w:rPr>
              <w:t>tuteurs</w:t>
            </w:r>
          </w:p>
        </w:tc>
        <w:tc>
          <w:tcPr>
            <w:tcW w:w="883" w:type="dxa"/>
          </w:tcPr>
          <w:p w14:paraId="7F8FB890" w14:textId="77777777" w:rsidR="00920D69" w:rsidRPr="008B6813" w:rsidRDefault="003B4132" w:rsidP="00B06747">
            <w:pPr>
              <w:rPr>
                <w:rFonts w:ascii="Arial" w:hAnsi="Arial" w:cs="Arial"/>
              </w:rPr>
            </w:pPr>
            <w:r>
              <w:rPr>
                <w:rFonts w:ascii="Arial" w:eastAsia="Arial" w:hAnsi="Arial" w:cs="Arial"/>
                <w:lang w:val="fr-CA" w:bidi="fr-CA"/>
              </w:rPr>
              <w:t>9</w:t>
            </w:r>
          </w:p>
        </w:tc>
        <w:tc>
          <w:tcPr>
            <w:tcW w:w="6058" w:type="dxa"/>
          </w:tcPr>
          <w:p w14:paraId="47A85C1B" w14:textId="40361C88" w:rsidR="00920D69" w:rsidRPr="00E13834" w:rsidRDefault="003B4132" w:rsidP="00BA445F">
            <w:pPr>
              <w:rPr>
                <w:rFonts w:ascii="Arial" w:hAnsi="Arial" w:cs="Arial"/>
                <w:lang w:val="fr-CA"/>
              </w:rPr>
            </w:pPr>
            <w:r w:rsidRPr="003B4132">
              <w:rPr>
                <w:rFonts w:ascii="Arial" w:eastAsia="Arial" w:hAnsi="Arial" w:cs="Arial"/>
                <w:lang w:val="fr-CA" w:bidi="fr-CA"/>
              </w:rPr>
              <w:t xml:space="preserve">Groupe de discussion formé à l’intention des parents et des </w:t>
            </w:r>
            <w:r w:rsidR="00BA445F">
              <w:rPr>
                <w:rFonts w:ascii="Arial" w:eastAsia="Arial" w:hAnsi="Arial" w:cs="Arial"/>
                <w:lang w:val="fr-CA" w:bidi="fr-CA"/>
              </w:rPr>
              <w:t>tuteurs</w:t>
            </w:r>
            <w:r w:rsidRPr="003B4132">
              <w:rPr>
                <w:rFonts w:ascii="Arial" w:eastAsia="Arial" w:hAnsi="Arial" w:cs="Arial"/>
                <w:lang w:val="fr-CA" w:bidi="fr-CA"/>
              </w:rPr>
              <w:t xml:space="preserve"> d’un enfant et qui font </w:t>
            </w:r>
            <w:r w:rsidR="00B06747">
              <w:rPr>
                <w:rFonts w:ascii="Arial" w:eastAsia="Arial" w:hAnsi="Arial" w:cs="Arial"/>
                <w:lang w:val="fr-CA" w:bidi="fr-CA"/>
              </w:rPr>
              <w:t>(</w:t>
            </w:r>
            <w:r w:rsidRPr="003B4132">
              <w:rPr>
                <w:rFonts w:ascii="Arial" w:eastAsia="Arial" w:hAnsi="Arial" w:cs="Arial"/>
                <w:lang w:val="fr-CA" w:bidi="fr-CA"/>
              </w:rPr>
              <w:t>ou qui ont fait partie</w:t>
            </w:r>
            <w:r w:rsidR="00B06747">
              <w:rPr>
                <w:rFonts w:ascii="Arial" w:eastAsia="Arial" w:hAnsi="Arial" w:cs="Arial"/>
                <w:lang w:val="fr-CA" w:bidi="fr-CA"/>
              </w:rPr>
              <w:t>)</w:t>
            </w:r>
            <w:r w:rsidRPr="003B4132">
              <w:rPr>
                <w:rFonts w:ascii="Arial" w:eastAsia="Arial" w:hAnsi="Arial" w:cs="Arial"/>
                <w:lang w:val="fr-CA" w:bidi="fr-CA"/>
              </w:rPr>
              <w:t xml:space="preserve"> du système de </w:t>
            </w:r>
            <w:r w:rsidR="00BA445F">
              <w:rPr>
                <w:rFonts w:ascii="Arial" w:eastAsia="Arial" w:hAnsi="Arial" w:cs="Arial"/>
                <w:lang w:val="fr-CA" w:bidi="fr-CA"/>
              </w:rPr>
              <w:t>gestion de cas</w:t>
            </w:r>
            <w:r w:rsidRPr="003B4132">
              <w:rPr>
                <w:rFonts w:ascii="Arial" w:eastAsia="Arial" w:hAnsi="Arial" w:cs="Arial"/>
                <w:lang w:val="fr-CA" w:bidi="fr-CA"/>
              </w:rPr>
              <w:t>.</w:t>
            </w:r>
          </w:p>
        </w:tc>
        <w:tc>
          <w:tcPr>
            <w:tcW w:w="1565" w:type="dxa"/>
          </w:tcPr>
          <w:p w14:paraId="20E251F3" w14:textId="7C0989C1" w:rsidR="00920D69" w:rsidRPr="00A76CE1" w:rsidRDefault="00613167" w:rsidP="00B06747">
            <w:pPr>
              <w:rPr>
                <w:rFonts w:ascii="Arial" w:hAnsi="Arial" w:cs="Arial"/>
              </w:rPr>
            </w:pPr>
            <w:r>
              <w:rPr>
                <w:rFonts w:ascii="Arial" w:eastAsia="Arial" w:hAnsi="Arial" w:cs="Arial"/>
                <w:lang w:val="fr-CA" w:bidi="fr-CA"/>
              </w:rPr>
              <w:t>90 min</w:t>
            </w:r>
          </w:p>
        </w:tc>
      </w:tr>
      <w:tr w:rsidR="00920D69" w:rsidRPr="008B6813" w14:paraId="63D7C1F1" w14:textId="77777777" w:rsidTr="00B06747">
        <w:tc>
          <w:tcPr>
            <w:tcW w:w="1711" w:type="dxa"/>
          </w:tcPr>
          <w:p w14:paraId="1FC1DDC6" w14:textId="11192530" w:rsidR="00920D69" w:rsidRPr="00E13834" w:rsidRDefault="003B4132" w:rsidP="00BA445F">
            <w:pPr>
              <w:rPr>
                <w:rFonts w:ascii="Arial" w:hAnsi="Arial" w:cs="Arial"/>
                <w:b/>
                <w:lang w:val="fr-CA"/>
              </w:rPr>
            </w:pPr>
            <w:r>
              <w:rPr>
                <w:rFonts w:ascii="Arial" w:eastAsia="Arial" w:hAnsi="Arial" w:cs="Arial"/>
                <w:b/>
                <w:lang w:val="fr-CA" w:bidi="fr-CA"/>
              </w:rPr>
              <w:t xml:space="preserve">Formulaire de </w:t>
            </w:r>
            <w:r w:rsidR="00BA445F">
              <w:rPr>
                <w:rFonts w:ascii="Arial" w:eastAsia="Arial" w:hAnsi="Arial" w:cs="Arial"/>
                <w:b/>
                <w:lang w:val="fr-CA" w:bidi="fr-CA"/>
              </w:rPr>
              <w:t>feedback</w:t>
            </w:r>
            <w:r>
              <w:rPr>
                <w:rFonts w:ascii="Arial" w:eastAsia="Arial" w:hAnsi="Arial" w:cs="Arial"/>
                <w:b/>
                <w:lang w:val="fr-CA" w:bidi="fr-CA"/>
              </w:rPr>
              <w:t xml:space="preserve"> à l’intention des </w:t>
            </w:r>
            <w:r w:rsidR="00BA445F">
              <w:rPr>
                <w:rFonts w:ascii="Arial" w:eastAsia="Arial" w:hAnsi="Arial" w:cs="Arial"/>
                <w:b/>
                <w:lang w:val="fr-CA" w:bidi="fr-CA"/>
              </w:rPr>
              <w:t>tuteurs</w:t>
            </w:r>
          </w:p>
        </w:tc>
        <w:tc>
          <w:tcPr>
            <w:tcW w:w="883" w:type="dxa"/>
          </w:tcPr>
          <w:p w14:paraId="6B65C4A7" w14:textId="77777777" w:rsidR="00920D69" w:rsidRPr="008B6813" w:rsidRDefault="003B4132" w:rsidP="00B06747">
            <w:pPr>
              <w:rPr>
                <w:rFonts w:ascii="Arial" w:hAnsi="Arial" w:cs="Arial"/>
              </w:rPr>
            </w:pPr>
            <w:r>
              <w:rPr>
                <w:rFonts w:ascii="Arial" w:eastAsia="Arial" w:hAnsi="Arial" w:cs="Arial"/>
                <w:lang w:val="fr-CA" w:bidi="fr-CA"/>
              </w:rPr>
              <w:t>10</w:t>
            </w:r>
          </w:p>
        </w:tc>
        <w:tc>
          <w:tcPr>
            <w:tcW w:w="6058" w:type="dxa"/>
          </w:tcPr>
          <w:p w14:paraId="3A361EB3" w14:textId="7E8A6243" w:rsidR="00920D69" w:rsidRPr="00E13834" w:rsidRDefault="00EF0B21" w:rsidP="00BA445F">
            <w:pPr>
              <w:rPr>
                <w:rFonts w:ascii="Arial" w:hAnsi="Arial" w:cs="Arial"/>
                <w:lang w:val="fr-CA"/>
              </w:rPr>
            </w:pPr>
            <w:r>
              <w:rPr>
                <w:rFonts w:ascii="Arial" w:eastAsia="Arial" w:hAnsi="Arial" w:cs="Arial"/>
                <w:lang w:val="fr-CA" w:bidi="fr-CA"/>
              </w:rPr>
              <w:t xml:space="preserve">Outil servant à consigner les commentaires des </w:t>
            </w:r>
            <w:r w:rsidR="00BA445F">
              <w:rPr>
                <w:rFonts w:ascii="Arial" w:eastAsia="Arial" w:hAnsi="Arial" w:cs="Arial"/>
                <w:lang w:val="fr-CA" w:bidi="fr-CA"/>
              </w:rPr>
              <w:t xml:space="preserve">tuteurs </w:t>
            </w:r>
            <w:r>
              <w:rPr>
                <w:rFonts w:ascii="Arial" w:eastAsia="Arial" w:hAnsi="Arial" w:cs="Arial"/>
                <w:lang w:val="fr-CA" w:bidi="fr-CA"/>
              </w:rPr>
              <w:t xml:space="preserve">d’un enfant </w:t>
            </w:r>
            <w:r w:rsidR="00530F85">
              <w:rPr>
                <w:rFonts w:ascii="Arial" w:eastAsia="Arial" w:hAnsi="Arial" w:cs="Arial"/>
                <w:lang w:val="fr-CA" w:bidi="fr-CA"/>
              </w:rPr>
              <w:t>à l’égard de la qualité des services fournis, des points à</w:t>
            </w:r>
            <w:bookmarkStart w:id="0" w:name="_GoBack"/>
            <w:bookmarkEnd w:id="0"/>
            <w:r w:rsidR="00530F85">
              <w:rPr>
                <w:rFonts w:ascii="Arial" w:eastAsia="Arial" w:hAnsi="Arial" w:cs="Arial"/>
                <w:lang w:val="fr-CA" w:bidi="fr-CA"/>
              </w:rPr>
              <w:t xml:space="preserve"> améliorer et de leur degré de satisfaction.</w:t>
            </w:r>
          </w:p>
        </w:tc>
        <w:tc>
          <w:tcPr>
            <w:tcW w:w="1565" w:type="dxa"/>
          </w:tcPr>
          <w:p w14:paraId="49447F63" w14:textId="3CEA5CD6" w:rsidR="00920D69" w:rsidRPr="00A76CE1" w:rsidRDefault="00613167" w:rsidP="00B06747">
            <w:pPr>
              <w:rPr>
                <w:rFonts w:ascii="Arial" w:hAnsi="Arial" w:cs="Arial"/>
              </w:rPr>
            </w:pPr>
            <w:r>
              <w:rPr>
                <w:rFonts w:ascii="Arial" w:eastAsia="Arial" w:hAnsi="Arial" w:cs="Arial"/>
                <w:lang w:val="fr-CA" w:bidi="fr-CA"/>
              </w:rPr>
              <w:t>60 min</w:t>
            </w:r>
          </w:p>
        </w:tc>
      </w:tr>
      <w:tr w:rsidR="00920D69" w:rsidRPr="008B6813" w14:paraId="3F1F77A3" w14:textId="77777777" w:rsidTr="00B06747">
        <w:tc>
          <w:tcPr>
            <w:tcW w:w="1711" w:type="dxa"/>
          </w:tcPr>
          <w:p w14:paraId="6738379B" w14:textId="309CA2E2" w:rsidR="00920D69" w:rsidRPr="00E13834" w:rsidRDefault="003B4132" w:rsidP="00B06747">
            <w:pPr>
              <w:rPr>
                <w:rFonts w:ascii="Arial" w:hAnsi="Arial" w:cs="Arial"/>
                <w:b/>
                <w:lang w:val="fr-CA"/>
              </w:rPr>
            </w:pPr>
            <w:r>
              <w:rPr>
                <w:rFonts w:ascii="Arial" w:eastAsia="Arial" w:hAnsi="Arial" w:cs="Arial"/>
                <w:b/>
                <w:lang w:val="fr-CA" w:bidi="fr-CA"/>
              </w:rPr>
              <w:t xml:space="preserve">Formulation de </w:t>
            </w:r>
            <w:r w:rsidR="00BA445F">
              <w:rPr>
                <w:rFonts w:ascii="Arial" w:eastAsia="Arial" w:hAnsi="Arial" w:cs="Arial"/>
                <w:b/>
                <w:lang w:val="fr-CA" w:bidi="fr-CA"/>
              </w:rPr>
              <w:t xml:space="preserve"> </w:t>
            </w:r>
            <w:r w:rsidR="00BA445F">
              <w:rPr>
                <w:rFonts w:ascii="Arial" w:eastAsia="Arial" w:hAnsi="Arial" w:cs="Arial"/>
                <w:b/>
                <w:lang w:val="fr-CA" w:bidi="fr-CA"/>
              </w:rPr>
              <w:t xml:space="preserve">feedback </w:t>
            </w:r>
            <w:r>
              <w:rPr>
                <w:rFonts w:ascii="Arial" w:eastAsia="Arial" w:hAnsi="Arial" w:cs="Arial"/>
                <w:b/>
                <w:lang w:val="fr-CA" w:bidi="fr-CA"/>
              </w:rPr>
              <w:t>à l’intention de l’enfant</w:t>
            </w:r>
          </w:p>
        </w:tc>
        <w:tc>
          <w:tcPr>
            <w:tcW w:w="883" w:type="dxa"/>
          </w:tcPr>
          <w:p w14:paraId="72BA1537" w14:textId="77777777" w:rsidR="00920D69" w:rsidRPr="008B6813" w:rsidRDefault="003B4132" w:rsidP="00B06747">
            <w:pPr>
              <w:rPr>
                <w:rFonts w:ascii="Arial" w:hAnsi="Arial" w:cs="Arial"/>
              </w:rPr>
            </w:pPr>
            <w:r>
              <w:rPr>
                <w:rFonts w:ascii="Arial" w:eastAsia="Arial" w:hAnsi="Arial" w:cs="Arial"/>
                <w:lang w:val="fr-CA" w:bidi="fr-CA"/>
              </w:rPr>
              <w:t>11</w:t>
            </w:r>
          </w:p>
        </w:tc>
        <w:tc>
          <w:tcPr>
            <w:tcW w:w="6058" w:type="dxa"/>
          </w:tcPr>
          <w:p w14:paraId="67CCCC00" w14:textId="0957E16D" w:rsidR="00920D69" w:rsidRPr="00E13834" w:rsidRDefault="00EF0B21" w:rsidP="00B06747">
            <w:pPr>
              <w:rPr>
                <w:rFonts w:ascii="Arial" w:hAnsi="Arial" w:cs="Arial"/>
                <w:lang w:val="fr-CA"/>
              </w:rPr>
            </w:pPr>
            <w:r>
              <w:rPr>
                <w:rFonts w:ascii="Arial" w:eastAsia="Arial" w:hAnsi="Arial" w:cs="Arial"/>
                <w:lang w:val="fr-CA" w:bidi="fr-CA"/>
              </w:rPr>
              <w:t>Outil servant à consigner les commentaires des enfants à l’égard de la qualité des services fournis</w:t>
            </w:r>
            <w:r w:rsidR="00530F85">
              <w:rPr>
                <w:rFonts w:ascii="Arial" w:eastAsia="Arial" w:hAnsi="Arial" w:cs="Arial"/>
                <w:lang w:val="fr-CA" w:bidi="fr-CA"/>
              </w:rPr>
              <w:t xml:space="preserve">, </w:t>
            </w:r>
            <w:r w:rsidR="00795515">
              <w:rPr>
                <w:rFonts w:ascii="Arial" w:eastAsia="Arial" w:hAnsi="Arial" w:cs="Arial"/>
                <w:lang w:val="fr-CA" w:bidi="fr-CA"/>
              </w:rPr>
              <w:t>d</w:t>
            </w:r>
            <w:r>
              <w:rPr>
                <w:rFonts w:ascii="Arial" w:eastAsia="Arial" w:hAnsi="Arial" w:cs="Arial"/>
                <w:lang w:val="fr-CA" w:bidi="fr-CA"/>
              </w:rPr>
              <w:t>es points à améliorer</w:t>
            </w:r>
            <w:r w:rsidR="00530F85">
              <w:rPr>
                <w:rFonts w:ascii="Arial" w:eastAsia="Arial" w:hAnsi="Arial" w:cs="Arial"/>
                <w:lang w:val="fr-CA" w:bidi="fr-CA"/>
              </w:rPr>
              <w:t xml:space="preserve"> et de leur degré de satisfaction.</w:t>
            </w:r>
          </w:p>
        </w:tc>
        <w:tc>
          <w:tcPr>
            <w:tcW w:w="1565" w:type="dxa"/>
          </w:tcPr>
          <w:p w14:paraId="36BB00EE" w14:textId="3664270F" w:rsidR="00920D69" w:rsidRPr="00A76CE1" w:rsidRDefault="00613167" w:rsidP="00B06747">
            <w:pPr>
              <w:rPr>
                <w:rFonts w:ascii="Arial" w:hAnsi="Arial" w:cs="Arial"/>
              </w:rPr>
            </w:pPr>
            <w:r>
              <w:rPr>
                <w:rFonts w:ascii="Arial" w:eastAsia="Arial" w:hAnsi="Arial" w:cs="Arial"/>
                <w:lang w:val="fr-CA" w:bidi="fr-CA"/>
              </w:rPr>
              <w:t>60 min</w:t>
            </w:r>
          </w:p>
        </w:tc>
      </w:tr>
    </w:tbl>
    <w:p w14:paraId="353D8580" w14:textId="77777777" w:rsidR="00920D69" w:rsidRDefault="00920D69" w:rsidP="00B06747">
      <w:pPr>
        <w:spacing w:line="240" w:lineRule="auto"/>
      </w:pPr>
    </w:p>
    <w:sectPr w:rsidR="00920D6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E55C52" w14:textId="77777777" w:rsidR="0045315E" w:rsidRDefault="0045315E" w:rsidP="00185F59">
      <w:pPr>
        <w:spacing w:after="0" w:line="240" w:lineRule="auto"/>
      </w:pPr>
      <w:r>
        <w:separator/>
      </w:r>
    </w:p>
  </w:endnote>
  <w:endnote w:type="continuationSeparator" w:id="0">
    <w:p w14:paraId="2DC8DDC0" w14:textId="77777777" w:rsidR="0045315E" w:rsidRDefault="0045315E" w:rsidP="0018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406D1C" w14:textId="77777777" w:rsidR="00B06747" w:rsidRDefault="00B0674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Numrodepage"/>
      </w:rPr>
      <w:id w:val="-801537072"/>
      <w:docPartObj>
        <w:docPartGallery w:val="Page Numbers (Bottom of Page)"/>
        <w:docPartUnique/>
      </w:docPartObj>
    </w:sdtPr>
    <w:sdtEndPr>
      <w:rPr>
        <w:rStyle w:val="Numrodepage"/>
      </w:rPr>
    </w:sdtEndPr>
    <w:sdtContent>
      <w:p w14:paraId="5445D4B7" w14:textId="77777777" w:rsidR="00185F59" w:rsidRPr="00E13834" w:rsidRDefault="00185F59" w:rsidP="00185F59">
        <w:pPr>
          <w:pStyle w:val="Pieddepage"/>
          <w:framePr w:wrap="none" w:vAnchor="text" w:hAnchor="margin" w:xAlign="right" w:y="1"/>
          <w:rPr>
            <w:rStyle w:val="Numrodepage"/>
            <w:lang w:val="fr-CA"/>
          </w:rPr>
        </w:pPr>
        <w:r>
          <w:rPr>
            <w:rStyle w:val="Numrodepage"/>
            <w:lang w:val="fr-CA" w:bidi="fr-CA"/>
          </w:rPr>
          <w:fldChar w:fldCharType="begin"/>
        </w:r>
        <w:r>
          <w:rPr>
            <w:rStyle w:val="Numrodepage"/>
            <w:lang w:val="fr-CA" w:bidi="fr-CA"/>
          </w:rPr>
          <w:instrText xml:space="preserve"> PAGE </w:instrText>
        </w:r>
        <w:r>
          <w:rPr>
            <w:rStyle w:val="Numrodepage"/>
            <w:lang w:val="fr-CA" w:bidi="fr-CA"/>
          </w:rPr>
          <w:fldChar w:fldCharType="separate"/>
        </w:r>
        <w:r w:rsidR="0045315E">
          <w:rPr>
            <w:rStyle w:val="Numrodepage"/>
            <w:noProof/>
            <w:lang w:val="fr-CA" w:bidi="fr-CA"/>
          </w:rPr>
          <w:t>1</w:t>
        </w:r>
        <w:r>
          <w:rPr>
            <w:rStyle w:val="Numrodepage"/>
            <w:lang w:val="fr-CA" w:bidi="fr-CA"/>
          </w:rPr>
          <w:fldChar w:fldCharType="end"/>
        </w:r>
      </w:p>
    </w:sdtContent>
  </w:sdt>
  <w:p w14:paraId="15FE63B9" w14:textId="77777777" w:rsidR="00185F59" w:rsidRPr="00E13834" w:rsidRDefault="00185F59" w:rsidP="00185F59">
    <w:pPr>
      <w:pBdr>
        <w:top w:val="single" w:sz="18" w:space="0" w:color="5B9BD5" w:themeColor="accent1"/>
      </w:pBdr>
      <w:tabs>
        <w:tab w:val="center" w:pos="4513"/>
        <w:tab w:val="right" w:pos="9026"/>
      </w:tabs>
      <w:ind w:right="360"/>
      <w:rPr>
        <w:i/>
        <w:sz w:val="18"/>
        <w:szCs w:val="18"/>
        <w:lang w:val="fr-CA"/>
      </w:rPr>
    </w:pPr>
    <w:r>
      <w:rPr>
        <w:i/>
        <w:sz w:val="18"/>
        <w:szCs w:val="18"/>
        <w:lang w:val="fr-CA" w:bidi="fr-CA"/>
      </w:rPr>
      <w:t>Tableau résumé des outils de collecte de données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5F047" w14:textId="77777777" w:rsidR="00B06747" w:rsidRDefault="00B0674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2AD25" w14:textId="77777777" w:rsidR="0045315E" w:rsidRDefault="0045315E" w:rsidP="00185F59">
      <w:pPr>
        <w:spacing w:after="0" w:line="240" w:lineRule="auto"/>
      </w:pPr>
      <w:r>
        <w:separator/>
      </w:r>
    </w:p>
  </w:footnote>
  <w:footnote w:type="continuationSeparator" w:id="0">
    <w:p w14:paraId="45A84619" w14:textId="77777777" w:rsidR="0045315E" w:rsidRDefault="0045315E" w:rsidP="00185F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3E08D3" w14:textId="77777777" w:rsidR="00B06747" w:rsidRDefault="00B0674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74FDD" w14:textId="77777777" w:rsidR="002F0EFE" w:rsidRPr="00E13834" w:rsidRDefault="0045315E" w:rsidP="00C9192E">
    <w:pPr>
      <w:spacing w:after="300" w:line="240" w:lineRule="auto"/>
      <w:contextualSpacing/>
      <w:jc w:val="center"/>
      <w:rPr>
        <w:rFonts w:ascii="Calibri Light" w:eastAsia="Times New Roman" w:hAnsi="Calibri Light" w:cs="Times New Roman"/>
        <w:color w:val="C00000"/>
        <w:spacing w:val="5"/>
        <w:kern w:val="28"/>
        <w:sz w:val="24"/>
        <w:szCs w:val="40"/>
        <w:lang w:val="fr-CA"/>
      </w:rPr>
    </w:pPr>
    <w:r>
      <w:rPr>
        <w:rFonts w:asciiTheme="minorHAnsi" w:eastAsiaTheme="minorHAnsi" w:hAnsiTheme="minorHAnsi" w:cstheme="minorBidi"/>
        <w:lang w:val="fr-CA" w:bidi="fr-CA"/>
      </w:rPr>
      <w:pict w14:anchorId="54C9E1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21902" o:spid="_x0000_s2049" type="#_x0000_t136" style="position:absolute;left:0;text-align:left;margin-left:0;margin-top:0;width:599.05pt;height:119.8pt;rotation:315;z-index:-251658752;mso-position-horizontal:center;mso-position-horizontal-relative:margin;mso-position-vertical:center;mso-position-vertical-relative:margin" o:allowincell="f" fillcolor="silver" stroked="f">
          <v:fill opacity=".5"/>
          <v:textpath style="font-family:&quot;Calibri&quot;;font-size:1pt" string="FOR FIELD TESTING"/>
          <w10:wrap anchorx="margin" anchory="margin"/>
        </v:shape>
      </w:pict>
    </w:r>
    <w:r w:rsidR="002F0EFE">
      <w:rPr>
        <w:rFonts w:ascii="Calibri Light" w:eastAsia="Times New Roman" w:hAnsi="Calibri Light" w:cs="Times New Roman"/>
        <w:color w:val="C00000"/>
        <w:spacing w:val="5"/>
        <w:kern w:val="28"/>
        <w:sz w:val="24"/>
        <w:szCs w:val="40"/>
        <w:lang w:val="fr-CA" w:bidi="fr-CA"/>
      </w:rPr>
      <w:t>[VERSION D’ESSAI SUR LE TERRAIN]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2C7DE" w14:textId="77777777" w:rsidR="00B06747" w:rsidRDefault="00B0674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hyphenationZone w:val="425"/>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F59"/>
    <w:rsid w:val="000412CF"/>
    <w:rsid w:val="00042073"/>
    <w:rsid w:val="00067802"/>
    <w:rsid w:val="00097F8A"/>
    <w:rsid w:val="000B0E64"/>
    <w:rsid w:val="00115AE0"/>
    <w:rsid w:val="00177577"/>
    <w:rsid w:val="00185F59"/>
    <w:rsid w:val="001C1F9D"/>
    <w:rsid w:val="001E36B8"/>
    <w:rsid w:val="00266114"/>
    <w:rsid w:val="002B5A40"/>
    <w:rsid w:val="002D1D57"/>
    <w:rsid w:val="002F0EFE"/>
    <w:rsid w:val="003272B8"/>
    <w:rsid w:val="003732DE"/>
    <w:rsid w:val="003B4132"/>
    <w:rsid w:val="0045315E"/>
    <w:rsid w:val="004E1DBD"/>
    <w:rsid w:val="00530F85"/>
    <w:rsid w:val="005B6FF3"/>
    <w:rsid w:val="005C60AD"/>
    <w:rsid w:val="00613167"/>
    <w:rsid w:val="00661940"/>
    <w:rsid w:val="00795515"/>
    <w:rsid w:val="007E5247"/>
    <w:rsid w:val="00824361"/>
    <w:rsid w:val="00896FFF"/>
    <w:rsid w:val="008A1963"/>
    <w:rsid w:val="00920D69"/>
    <w:rsid w:val="00923F96"/>
    <w:rsid w:val="00943B1F"/>
    <w:rsid w:val="009C23B8"/>
    <w:rsid w:val="009C686D"/>
    <w:rsid w:val="00AA071D"/>
    <w:rsid w:val="00AA6176"/>
    <w:rsid w:val="00AC54FF"/>
    <w:rsid w:val="00B06747"/>
    <w:rsid w:val="00B64AF4"/>
    <w:rsid w:val="00BA445F"/>
    <w:rsid w:val="00C6733C"/>
    <w:rsid w:val="00C9192E"/>
    <w:rsid w:val="00CB67D3"/>
    <w:rsid w:val="00CC617E"/>
    <w:rsid w:val="00D35F74"/>
    <w:rsid w:val="00D44910"/>
    <w:rsid w:val="00D9174D"/>
    <w:rsid w:val="00DD2D96"/>
    <w:rsid w:val="00E13834"/>
    <w:rsid w:val="00E7331C"/>
    <w:rsid w:val="00EF0B21"/>
    <w:rsid w:val="00F11225"/>
    <w:rsid w:val="00FF43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E55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85F59"/>
    <w:pPr>
      <w:pBdr>
        <w:top w:val="nil"/>
        <w:left w:val="nil"/>
        <w:bottom w:val="nil"/>
        <w:right w:val="nil"/>
        <w:between w:val="nil"/>
      </w:pBdr>
    </w:pPr>
    <w:rPr>
      <w:rFonts w:ascii="Calibri" w:eastAsia="Calibri" w:hAnsi="Calibri" w:cs="Calibri"/>
      <w:color w:val="00000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85F59"/>
    <w:pPr>
      <w:tabs>
        <w:tab w:val="center" w:pos="4536"/>
        <w:tab w:val="right" w:pos="9072"/>
      </w:tabs>
      <w:spacing w:after="0" w:line="240" w:lineRule="auto"/>
    </w:pPr>
  </w:style>
  <w:style w:type="character" w:customStyle="1" w:styleId="En-tteCar">
    <w:name w:val="En-tête Car"/>
    <w:basedOn w:val="Policepardfaut"/>
    <w:link w:val="En-tte"/>
    <w:uiPriority w:val="99"/>
    <w:rsid w:val="00185F59"/>
    <w:rPr>
      <w:rFonts w:ascii="Calibri" w:eastAsia="Calibri" w:hAnsi="Calibri" w:cs="Calibri"/>
      <w:color w:val="000000"/>
      <w:lang w:val="en-US"/>
    </w:rPr>
  </w:style>
  <w:style w:type="paragraph" w:styleId="Pieddepage">
    <w:name w:val="footer"/>
    <w:basedOn w:val="Normal"/>
    <w:link w:val="PieddepageCar"/>
    <w:uiPriority w:val="99"/>
    <w:unhideWhenUsed/>
    <w:rsid w:val="00185F5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F59"/>
    <w:rPr>
      <w:rFonts w:ascii="Calibri" w:eastAsia="Calibri" w:hAnsi="Calibri" w:cs="Calibri"/>
      <w:color w:val="000000"/>
      <w:lang w:val="en-US"/>
    </w:rPr>
  </w:style>
  <w:style w:type="character" w:styleId="Numrodepage">
    <w:name w:val="page number"/>
    <w:basedOn w:val="Policepardfaut"/>
    <w:uiPriority w:val="99"/>
    <w:semiHidden/>
    <w:unhideWhenUsed/>
    <w:rsid w:val="00185F59"/>
  </w:style>
  <w:style w:type="table" w:styleId="Grilledutableau">
    <w:name w:val="Table Grid"/>
    <w:basedOn w:val="TableauNormal"/>
    <w:uiPriority w:val="39"/>
    <w:rsid w:val="00920D69"/>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unhideWhenUsed/>
    <w:rsid w:val="00AC54FF"/>
    <w:pPr>
      <w:spacing w:before="240" w:after="240"/>
    </w:pPr>
    <w:rPr>
      <w:rFonts w:ascii="Arial" w:eastAsia="Arial" w:hAnsi="Arial" w:cs="Arial"/>
      <w:b/>
      <w:color w:val="000000" w:themeColor="text1"/>
      <w:sz w:val="32"/>
      <w:szCs w:val="32"/>
      <w:lang w:val="fr-CA" w:bidi="fr-CA"/>
    </w:rPr>
  </w:style>
  <w:style w:type="character" w:customStyle="1" w:styleId="CorpsdetexteCar">
    <w:name w:val="Corps de texte Car"/>
    <w:basedOn w:val="Policepardfaut"/>
    <w:link w:val="Corpsdetexte"/>
    <w:uiPriority w:val="99"/>
    <w:rsid w:val="00AC54FF"/>
    <w:rPr>
      <w:rFonts w:ascii="Arial" w:eastAsia="Arial" w:hAnsi="Arial" w:cs="Arial"/>
      <w:b/>
      <w:color w:val="000000" w:themeColor="text1"/>
      <w:sz w:val="32"/>
      <w:szCs w:val="32"/>
      <w:lang w:val="fr-CA" w:bidi="fr-CA"/>
    </w:rPr>
  </w:style>
  <w:style w:type="paragraph" w:styleId="Corpsdetexte2">
    <w:name w:val="Body Text 2"/>
    <w:basedOn w:val="Normal"/>
    <w:link w:val="Corpsdetexte2Car"/>
    <w:uiPriority w:val="99"/>
    <w:unhideWhenUsed/>
    <w:rsid w:val="00AC54FF"/>
    <w:pPr>
      <w:spacing w:line="360" w:lineRule="auto"/>
    </w:pPr>
    <w:rPr>
      <w:rFonts w:ascii="Arial" w:eastAsia="Arial" w:hAnsi="Arial" w:cs="Arial"/>
      <w:i/>
      <w:color w:val="000000" w:themeColor="text1"/>
      <w:sz w:val="24"/>
      <w:szCs w:val="24"/>
      <w:lang w:val="fr-CA" w:bidi="fr-CA"/>
    </w:rPr>
  </w:style>
  <w:style w:type="character" w:customStyle="1" w:styleId="Corpsdetexte2Car">
    <w:name w:val="Corps de texte 2 Car"/>
    <w:basedOn w:val="Policepardfaut"/>
    <w:link w:val="Corpsdetexte2"/>
    <w:uiPriority w:val="99"/>
    <w:rsid w:val="00AC54FF"/>
    <w:rPr>
      <w:rFonts w:ascii="Arial" w:eastAsia="Arial" w:hAnsi="Arial" w:cs="Arial"/>
      <w:i/>
      <w:color w:val="000000" w:themeColor="text1"/>
      <w:sz w:val="24"/>
      <w:szCs w:val="24"/>
      <w:lang w:val="fr-CA" w:bidi="fr-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85F59"/>
    <w:pPr>
      <w:pBdr>
        <w:top w:val="nil"/>
        <w:left w:val="nil"/>
        <w:bottom w:val="nil"/>
        <w:right w:val="nil"/>
        <w:between w:val="nil"/>
      </w:pBdr>
    </w:pPr>
    <w:rPr>
      <w:rFonts w:ascii="Calibri" w:eastAsia="Calibri" w:hAnsi="Calibri" w:cs="Calibri"/>
      <w:color w:val="00000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85F59"/>
    <w:pPr>
      <w:tabs>
        <w:tab w:val="center" w:pos="4536"/>
        <w:tab w:val="right" w:pos="9072"/>
      </w:tabs>
      <w:spacing w:after="0" w:line="240" w:lineRule="auto"/>
    </w:pPr>
  </w:style>
  <w:style w:type="character" w:customStyle="1" w:styleId="En-tteCar">
    <w:name w:val="En-tête Car"/>
    <w:basedOn w:val="Policepardfaut"/>
    <w:link w:val="En-tte"/>
    <w:uiPriority w:val="99"/>
    <w:rsid w:val="00185F59"/>
    <w:rPr>
      <w:rFonts w:ascii="Calibri" w:eastAsia="Calibri" w:hAnsi="Calibri" w:cs="Calibri"/>
      <w:color w:val="000000"/>
      <w:lang w:val="en-US"/>
    </w:rPr>
  </w:style>
  <w:style w:type="paragraph" w:styleId="Pieddepage">
    <w:name w:val="footer"/>
    <w:basedOn w:val="Normal"/>
    <w:link w:val="PieddepageCar"/>
    <w:uiPriority w:val="99"/>
    <w:unhideWhenUsed/>
    <w:rsid w:val="00185F5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F59"/>
    <w:rPr>
      <w:rFonts w:ascii="Calibri" w:eastAsia="Calibri" w:hAnsi="Calibri" w:cs="Calibri"/>
      <w:color w:val="000000"/>
      <w:lang w:val="en-US"/>
    </w:rPr>
  </w:style>
  <w:style w:type="character" w:styleId="Numrodepage">
    <w:name w:val="page number"/>
    <w:basedOn w:val="Policepardfaut"/>
    <w:uiPriority w:val="99"/>
    <w:semiHidden/>
    <w:unhideWhenUsed/>
    <w:rsid w:val="00185F59"/>
  </w:style>
  <w:style w:type="table" w:styleId="Grilledutableau">
    <w:name w:val="Table Grid"/>
    <w:basedOn w:val="TableauNormal"/>
    <w:uiPriority w:val="39"/>
    <w:rsid w:val="00920D69"/>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unhideWhenUsed/>
    <w:rsid w:val="00AC54FF"/>
    <w:pPr>
      <w:spacing w:before="240" w:after="240"/>
    </w:pPr>
    <w:rPr>
      <w:rFonts w:ascii="Arial" w:eastAsia="Arial" w:hAnsi="Arial" w:cs="Arial"/>
      <w:b/>
      <w:color w:val="000000" w:themeColor="text1"/>
      <w:sz w:val="32"/>
      <w:szCs w:val="32"/>
      <w:lang w:val="fr-CA" w:bidi="fr-CA"/>
    </w:rPr>
  </w:style>
  <w:style w:type="character" w:customStyle="1" w:styleId="CorpsdetexteCar">
    <w:name w:val="Corps de texte Car"/>
    <w:basedOn w:val="Policepardfaut"/>
    <w:link w:val="Corpsdetexte"/>
    <w:uiPriority w:val="99"/>
    <w:rsid w:val="00AC54FF"/>
    <w:rPr>
      <w:rFonts w:ascii="Arial" w:eastAsia="Arial" w:hAnsi="Arial" w:cs="Arial"/>
      <w:b/>
      <w:color w:val="000000" w:themeColor="text1"/>
      <w:sz w:val="32"/>
      <w:szCs w:val="32"/>
      <w:lang w:val="fr-CA" w:bidi="fr-CA"/>
    </w:rPr>
  </w:style>
  <w:style w:type="paragraph" w:styleId="Corpsdetexte2">
    <w:name w:val="Body Text 2"/>
    <w:basedOn w:val="Normal"/>
    <w:link w:val="Corpsdetexte2Car"/>
    <w:uiPriority w:val="99"/>
    <w:unhideWhenUsed/>
    <w:rsid w:val="00AC54FF"/>
    <w:pPr>
      <w:spacing w:line="360" w:lineRule="auto"/>
    </w:pPr>
    <w:rPr>
      <w:rFonts w:ascii="Arial" w:eastAsia="Arial" w:hAnsi="Arial" w:cs="Arial"/>
      <w:i/>
      <w:color w:val="000000" w:themeColor="text1"/>
      <w:sz w:val="24"/>
      <w:szCs w:val="24"/>
      <w:lang w:val="fr-CA" w:bidi="fr-CA"/>
    </w:rPr>
  </w:style>
  <w:style w:type="character" w:customStyle="1" w:styleId="Corpsdetexte2Car">
    <w:name w:val="Corps de texte 2 Car"/>
    <w:basedOn w:val="Policepardfaut"/>
    <w:link w:val="Corpsdetexte2"/>
    <w:uiPriority w:val="99"/>
    <w:rsid w:val="00AC54FF"/>
    <w:rPr>
      <w:rFonts w:ascii="Arial" w:eastAsia="Arial" w:hAnsi="Arial" w:cs="Arial"/>
      <w:i/>
      <w:color w:val="000000" w:themeColor="text1"/>
      <w:sz w:val="24"/>
      <w:szCs w:val="24"/>
      <w:lang w:val="fr-CA" w:bidi="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47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607</Words>
  <Characters>3343</Characters>
  <Application>Microsoft Office Word</Application>
  <DocSecurity>0</DocSecurity>
  <Lines>27</Lines>
  <Paragraphs>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Tjan</dc:creator>
  <cp:keywords/>
  <dc:description/>
  <cp:lastModifiedBy>Marie-Michèle</cp:lastModifiedBy>
  <cp:revision>10</cp:revision>
  <dcterms:created xsi:type="dcterms:W3CDTF">2019-06-04T12:30:00Z</dcterms:created>
  <dcterms:modified xsi:type="dcterms:W3CDTF">2019-07-22T22:08:00Z</dcterms:modified>
</cp:coreProperties>
</file>